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445321-2022-02402</w:t>
      </w:r>
    </w:p>
    <w:p>
      <w:pPr>
        <w:jc w:val="center"/>
      </w:pPr>
      <w:r>
        <w:rPr>
          <w:b/>
          <w:sz w:val="24"/>
        </w:rPr>
        <w:t>采购项目编号：</w:t>
      </w:r>
      <w:r>
        <w:rPr>
          <w:b/>
          <w:sz w:val="24"/>
        </w:rPr>
        <w:t>YFHN2022105</w:t>
      </w:r>
    </w:p>
    <w:p>
      <w:pPr>
        <w:jc w:val="center"/>
      </w:pPr>
      <w:r>
        <w:rPr>
          <w:b/>
          <w:sz w:val="24"/>
        </w:rPr>
        <w:t>项目名称：</w:t>
      </w:r>
      <w:r>
        <w:rPr>
          <w:b/>
          <w:sz w:val="24"/>
        </w:rPr>
        <w:t>东成镇思本村三甲坊到大路头沟渠治理工程</w:t>
      </w:r>
    </w:p>
    <w:p>
      <w:pPr>
        <w:jc w:val="center"/>
      </w:pPr>
      <w:r>
        <w:rPr>
          <w:b/>
          <w:sz w:val="24"/>
        </w:rPr>
        <w:t>采购人：</w:t>
      </w:r>
      <w:r>
        <w:rPr>
          <w:b/>
          <w:sz w:val="24"/>
        </w:rPr>
        <w:t>新兴县东成镇人民政府（本级）</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 磋商邀请</w:t>
      </w:r>
    </w:p>
    <w:p>
      <w:pPr>
        <w:ind w:firstLine="480"/>
      </w:pPr>
      <w:r>
        <w:rPr/>
        <w:t>云浮市宏诺招标代理有限公司</w:t>
      </w:r>
      <w:r>
        <w:rPr/>
        <w:t>受</w:t>
      </w:r>
      <w:r>
        <w:rPr/>
        <w:t>新兴县东成镇人民政府（本级）</w:t>
      </w:r>
      <w:r>
        <w:rPr/>
        <w:t>的委托，采用</w:t>
      </w:r>
      <w:r>
        <w:rPr/>
        <w:t>竞争性磋商</w:t>
      </w:r>
      <w:r>
        <w:rPr/>
        <w:t>方式组织采购</w:t>
      </w:r>
      <w:r>
        <w:rPr/>
        <w:t>东成镇思本村三甲坊到大路头沟渠治理工程</w:t>
      </w:r>
      <w:r>
        <w:rPr/>
        <w:t>。欢迎符合资格条件的供应商参加。</w:t>
      </w:r>
    </w:p>
    <w:p>
      <w:r>
        <w:rPr>
          <w:b/>
          <w:sz w:val="28"/>
        </w:rPr>
        <w:t>一.项目概述</w:t>
      </w:r>
    </w:p>
    <w:p>
      <w:r>
        <w:rPr>
          <w:b/>
          <w:sz w:val="24"/>
        </w:rPr>
        <w:t>1.名称与编号</w:t>
      </w:r>
    </w:p>
    <w:p>
      <w:pPr>
        <w:ind w:firstLine="480"/>
      </w:pPr>
      <w:r>
        <w:rPr/>
        <w:t>采购项目名称：</w:t>
      </w:r>
      <w:r>
        <w:rPr/>
        <w:t>东成镇思本村三甲坊到大路头沟渠治理工程</w:t>
      </w:r>
    </w:p>
    <w:p>
      <w:pPr>
        <w:ind w:firstLine="480"/>
      </w:pPr>
      <w:r>
        <w:rPr/>
        <w:t>采购计划编号：</w:t>
      </w:r>
      <w:r>
        <w:rPr/>
        <w:t>445321-2022-02402</w:t>
      </w:r>
    </w:p>
    <w:p>
      <w:pPr>
        <w:ind w:firstLine="480"/>
      </w:pPr>
      <w:r>
        <w:rPr/>
        <w:t>采购项目编号：</w:t>
      </w:r>
      <w:r>
        <w:rPr/>
        <w:t>YFHN2022105</w:t>
      </w:r>
    </w:p>
    <w:p>
      <w:pPr>
        <w:ind w:firstLine="480"/>
      </w:pPr>
      <w:r>
        <w:rPr/>
        <w:t>采购方式：</w:t>
      </w:r>
      <w:r>
        <w:rPr/>
        <w:t>竞争性磋商</w:t>
      </w:r>
    </w:p>
    <w:p>
      <w:pPr>
        <w:ind w:firstLine="480"/>
      </w:pPr>
      <w:r>
        <w:rPr/>
        <w:t>预算金额：</w:t>
      </w:r>
      <w:r>
        <w:rPr/>
        <w:t>1,646,120.18</w:t>
      </w:r>
      <w:r>
        <w:rPr/>
        <w:t>元</w:t>
      </w:r>
    </w:p>
    <w:p>
      <w:r>
        <w:rPr>
          <w:b/>
          <w:sz w:val="24"/>
        </w:rPr>
        <w:t>2.项目内容及需求情况（采购项目技术规格、参数及要求）</w:t>
      </w:r>
    </w:p>
    <w:p>
      <w:pPr>
        <w:ind w:firstLine="480"/>
      </w:pPr>
    </w:p>
    <w:p/>
    <w:p>
      <w:r>
        <w:rPr/>
        <w:t>采购包1(东成镇思本村三甲坊到大路头沟渠治理工程):</w:t>
      </w:r>
    </w:p>
    <w:p>
      <w:r>
        <w:rPr/>
        <w:t>采购包预算金额：1,646,120.18元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其他市政工程施工</w:t>
            </w:r>
          </w:p>
        </w:tc>
        <w:tc>
          <w:tcPr>
            <w:tcW w:type="dxa" w:w="2136"/>
          </w:tcPr>
          <w:p>
            <w:r>
              <w:rPr/>
              <w:t>东成镇思本村三甲坊到大路头沟渠治理工程</w:t>
            </w:r>
          </w:p>
        </w:tc>
        <w:tc>
          <w:tcPr>
            <w:tcW w:type="dxa" w:w="1187"/>
          </w:tcPr>
          <w:p>
            <w:r>
              <w:rPr/>
              <w:t>1.0000(项)</w:t>
            </w:r>
          </w:p>
        </w:tc>
        <w:tc>
          <w:tcPr>
            <w:tcW w:type="dxa" w:w="1187"/>
          </w:tcPr>
          <w:p>
            <w:r>
              <w:rPr/>
              <w:t>详见第二章</w:t>
            </w:r>
          </w:p>
        </w:tc>
        <w:tc>
          <w:tcPr>
            <w:tcW w:type="dxa" w:w="1187"/>
          </w:tcPr>
          <w:p>
            <w:r>
              <w:rPr/>
              <w:t>否</w:t>
            </w:r>
          </w:p>
        </w:tc>
      </w:tr>
    </w:tbl>
    <w:p/>
    <w:p>
      <w:r>
        <w:rPr/>
        <w:t>本采购包不接受联合体响应</w:t>
      </w:r>
    </w:p>
    <w:p/>
    <w:p>
      <w:r>
        <w:rPr/>
        <w:t>合同履行期限：自合同签订生效之日起180个日历日内完成。</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2）具有良好的商业信誉和健全的财务会计制度：在响应文件提供声明函或其他证明材料，格式自拟。</w:t>
      </w:r>
    </w:p>
    <w:p/>
    <w:p>
      <w:r>
        <w:rPr/>
        <w:t>3）有依法缴纳税收和社会保障资金的良好记录：在响应文件提供声明函或其他证明材料，格式自拟。</w:t>
      </w:r>
    </w:p>
    <w:p/>
    <w:p>
      <w:r>
        <w:rPr/>
        <w:t>4）履行合同所必需的设备和专业技术能力：在响应文件中提供声明函。</w:t>
      </w:r>
    </w:p>
    <w:p/>
    <w:p>
      <w:r>
        <w:rPr/>
        <w:t>5）参加采购活动前3年内，在经营活动中没有重大违法记录：在响应文件中提供声明函。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采购包1（东成镇思本村三甲坊到大路头沟渠治理工程）：</w:t>
      </w:r>
      <w:r>
        <w:rPr/>
        <w:t>参与的供应商工程的施工单位全部为符合政策要求的中小企业</w:t>
      </w:r>
    </w:p>
    <w:p/>
    <w:p>
      <w:r>
        <w:rPr>
          <w:b/>
          <w:sz w:val="24"/>
        </w:rPr>
        <w:t>3.本项目特定的资格要求：</w:t>
      </w:r>
    </w:p>
    <w:p>
      <w:pPr>
        <w:ind w:firstLine="480"/>
      </w:pPr>
    </w:p>
    <w:p/>
    <w:p>
      <w:r>
        <w:rPr/>
        <w:t>采购包1（东成镇思本村三甲坊到大路头沟渠治理工程）：</w:t>
      </w:r>
    </w:p>
    <w:p/>
    <w:p>
      <w:r>
        <w:rPr/>
        <w:t>1)（1）供应商须具备法律、行政法规规定的其他条件：单位负责人为同一人或者存在直接控股、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不得再参与本项目投标（响应）。在响应文件中提供声明函。 （2）供应商须是在中华人民共和国境内注册的具备独立承担民事责任能力的法人或其它组织。 （3）供应商须具备建设行政主管部门核发的市政公用工程施工总承包叁级或以上资质证书（有效期内）。 （4）供应商须具有建设行政主管部门颁发的安全生产许可证（有效期内）。 （5）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（6）本项目不接受联合体参加投标，不允许转包和分包。 （7）本项目为一个整体，供应商须对全部内容进行投标，不得分拆。</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新兴县东成镇人民政府（本级）</w:t>
      </w:r>
    </w:p>
    <w:p>
      <w:pPr>
        <w:ind w:firstLine="480"/>
      </w:pPr>
      <w:r>
        <w:rPr/>
        <w:t>地址：</w:t>
      </w:r>
      <w:r>
        <w:rPr/>
        <w:t>广东省云浮市新兴县东成镇东成圩</w:t>
      </w:r>
    </w:p>
    <w:p>
      <w:pPr>
        <w:ind w:firstLine="480"/>
      </w:pPr>
      <w:r>
        <w:rPr/>
        <w:t>联系方式：</w:t>
      </w:r>
      <w:r>
        <w:rPr/>
        <w:t>0766-2536956</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莫剑彬</w:t>
      </w:r>
    </w:p>
    <w:p>
      <w:pPr>
        <w:ind w:firstLine="480"/>
      </w:pPr>
      <w:r>
        <w:rPr/>
        <w:t>电话：</w:t>
      </w:r>
      <w:r>
        <w:rPr/>
        <w:t>0766-2388819</w:t>
      </w:r>
    </w:p>
    <w:p>
      <w:r>
        <w:rPr>
          <w:b/>
          <w:sz w:val="24"/>
        </w:rPr>
        <w:t>4.技术支持联系方式</w:t>
      </w:r>
    </w:p>
    <w:p>
      <w:pPr>
        <w:ind w:firstLine="480"/>
      </w:pPr>
      <w:r>
        <w:rPr/>
        <w:t>云平台联系方式：020-88696588</w:t>
      </w:r>
    </w:p>
    <w:p>
      <w:pPr>
        <w:ind w:firstLine="480"/>
      </w:pPr>
      <w:r>
        <w:rPr/>
        <w:t>数字证书CA技术服务热线：400-887-6133</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sz w:val="21"/>
        </w:rPr>
        <w:t>1、项目背景：为加快推进农村黑臭水体治理工程，计划实施东成镇思本村三甲坊到大路头沟渠治理工程。</w:t>
      </w:r>
    </w:p>
    <w:p>
      <w:pPr>
        <w:jc w:val="both"/>
      </w:pPr>
      <w:r>
        <w:rPr>
          <w:sz w:val="21"/>
        </w:rPr>
        <w:t>2、项目主要建设内容及规模：主要安装塑料管管件149个、安装无动力厌氧设备（容量100立方米）1套，新建管道φ315管总长637.08米、φ160管总长1244.89米。新建格栅井1座，占地面积约8.16平方米；新建厌氧池1座，占地面积约18平方米；新建人工湿地1座，面积约216.96平方米等完善配套设备设施。</w:t>
      </w:r>
    </w:p>
    <w:p>
      <w:pPr>
        <w:jc w:val="both"/>
      </w:pPr>
      <w:r>
        <w:rPr>
          <w:sz w:val="21"/>
        </w:rPr>
        <w:t>3、项目地点：东成镇</w:t>
      </w:r>
      <w:r>
        <w:rPr>
          <w:sz w:val="21"/>
        </w:rPr>
        <w:t>思本村三甲坊到大路头。</w:t>
      </w:r>
    </w:p>
    <w:p>
      <w:pPr>
        <w:jc w:val="both"/>
      </w:pPr>
      <w:r>
        <w:rPr/>
        <w:t>4、工程量清单</w:t>
      </w:r>
    </w:p>
    <w:p>
      <w:pPr>
        <w:jc w:val="both"/>
      </w:pP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777"/>
        <w:gridCol w:w="1982"/>
        <w:gridCol w:w="5050"/>
        <w:gridCol w:w="1192"/>
        <w:gridCol w:w="1326"/>
      </w:tblGrid>
      <w:tr>
        <w:tc>
          <w:tcPr>
            <w:tcW w:type="dxa" w:w="777"/>
            <w:tcBorders>
              <w:top w:val="single" w:color="000000" w:sz="4"/>
              <w:left w:val="single" w:color="000000" w:sz="4"/>
              <w:bottom w:val="single" w:color="000000" w:sz="4"/>
              <w:right w:val="single" w:color="000000" w:sz="4"/>
            </w:tcBorders>
            <w:shd w:fill="FFFFFF"/>
            <w:vAlign w:val="top"/>
          </w:tcPr>
          <w:p>
            <w:pPr>
              <w:jc w:val="center"/>
            </w:pPr>
            <w:r>
              <w:rPr>
                <w:b/>
                <w:color w:val="000000"/>
                <w:sz w:val="21"/>
              </w:rPr>
              <w:t>序号</w:t>
            </w:r>
          </w:p>
        </w:tc>
        <w:tc>
          <w:tcPr>
            <w:tcW w:type="dxa" w:w="1982"/>
            <w:tcBorders>
              <w:top w:val="single" w:color="000000" w:sz="4"/>
              <w:left w:val="none" w:color="000000" w:sz="4"/>
              <w:bottom w:val="single" w:color="000000" w:sz="4"/>
              <w:right w:val="single" w:color="000000" w:sz="4"/>
            </w:tcBorders>
            <w:shd w:fill="FFFFFF"/>
            <w:vAlign w:val="top"/>
          </w:tcPr>
          <w:p>
            <w:pPr>
              <w:jc w:val="center"/>
            </w:pPr>
            <w:r>
              <w:rPr>
                <w:b/>
                <w:color w:val="000000"/>
                <w:sz w:val="21"/>
              </w:rPr>
              <w:t>项目名称</w:t>
            </w:r>
          </w:p>
        </w:tc>
        <w:tc>
          <w:tcPr>
            <w:tcW w:type="dxa" w:w="5050"/>
            <w:tcBorders>
              <w:top w:val="single" w:color="000000" w:sz="4"/>
              <w:left w:val="none" w:color="000000" w:sz="4"/>
              <w:bottom w:val="single" w:color="000000" w:sz="4"/>
              <w:right w:val="single" w:color="000000" w:sz="4"/>
            </w:tcBorders>
            <w:shd w:fill="FFFFFF"/>
            <w:vAlign w:val="top"/>
          </w:tcPr>
          <w:p>
            <w:pPr>
              <w:jc w:val="center"/>
            </w:pPr>
            <w:r>
              <w:rPr>
                <w:b/>
                <w:color w:val="000000"/>
                <w:sz w:val="21"/>
              </w:rPr>
              <w:t>项目特征描述</w:t>
            </w:r>
          </w:p>
        </w:tc>
        <w:tc>
          <w:tcPr>
            <w:tcW w:type="dxa" w:w="1192"/>
            <w:tcBorders>
              <w:top w:val="single" w:color="000000" w:sz="4"/>
              <w:left w:val="none" w:color="000000" w:sz="4"/>
              <w:bottom w:val="single" w:color="000000" w:sz="4"/>
              <w:right w:val="single" w:color="000000" w:sz="4"/>
            </w:tcBorders>
            <w:shd w:fill="FFFFFF"/>
            <w:vAlign w:val="top"/>
          </w:tcPr>
          <w:p>
            <w:pPr>
              <w:jc w:val="center"/>
            </w:pPr>
            <w:r>
              <w:rPr>
                <w:b/>
                <w:color w:val="000000"/>
                <w:sz w:val="21"/>
              </w:rPr>
              <w:t>计量单位</w:t>
            </w:r>
          </w:p>
        </w:tc>
        <w:tc>
          <w:tcPr>
            <w:tcW w:type="dxa" w:w="1326"/>
            <w:tcBorders>
              <w:top w:val="single" w:color="000000" w:sz="4"/>
              <w:left w:val="none" w:color="000000" w:sz="4"/>
              <w:bottom w:val="single" w:color="000000" w:sz="4"/>
              <w:right w:val="single" w:color="000000" w:sz="4"/>
            </w:tcBorders>
            <w:shd w:fill="FFFFFF"/>
            <w:vAlign w:val="top"/>
          </w:tcPr>
          <w:p>
            <w:pPr>
              <w:jc w:val="center"/>
            </w:pPr>
            <w:r>
              <w:rPr>
                <w:b/>
                <w:color w:val="000000"/>
                <w:sz w:val="21"/>
              </w:rPr>
              <w:t>工程量</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管件</w:t>
            </w:r>
          </w:p>
        </w:tc>
        <w:tc>
          <w:tcPr>
            <w:tcW w:type="dxa" w:w="5050"/>
            <w:tcBorders>
              <w:top w:val="none" w:color="000000" w:sz="4"/>
              <w:left w:val="none" w:color="000000" w:sz="4"/>
              <w:bottom w:val="single" w:color="000000" w:sz="4"/>
              <w:right w:val="single" w:color="000000" w:sz="4"/>
            </w:tcBorders>
            <w:shd w:fill="FFFFFF"/>
            <w:vAlign w:val="top"/>
          </w:tcPr>
          <w:p>
            <w:pPr>
              <w:jc w:val="left"/>
            </w:pPr>
          </w:p>
        </w:tc>
        <w:tc>
          <w:tcPr>
            <w:tcW w:type="dxa" w:w="1192"/>
            <w:tcBorders>
              <w:top w:val="none" w:color="000000" w:sz="4"/>
              <w:left w:val="none" w:color="000000" w:sz="4"/>
              <w:bottom w:val="single" w:color="000000" w:sz="4"/>
              <w:right w:val="single" w:color="000000" w:sz="4"/>
            </w:tcBorders>
            <w:shd w:fill="FFFFFF"/>
            <w:vAlign w:val="top"/>
          </w:tcPr>
          <w:p>
            <w:pPr>
              <w:jc w:val="center"/>
            </w:pPr>
          </w:p>
        </w:tc>
        <w:tc>
          <w:tcPr>
            <w:tcW w:type="dxa" w:w="1326"/>
            <w:tcBorders>
              <w:top w:val="none" w:color="000000" w:sz="4"/>
              <w:left w:val="none" w:color="000000" w:sz="4"/>
              <w:bottom w:val="single" w:color="000000" w:sz="4"/>
              <w:right w:val="single" w:color="000000" w:sz="4"/>
            </w:tcBorders>
            <w:shd w:fill="FFFFFF"/>
            <w:vAlign w:val="top"/>
          </w:tcPr>
          <w:p>
            <w:pPr>
              <w:jc w:val="center"/>
            </w:pP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塑料管管件</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1、塑料管胶圈连接 管外径250mm以内</w:t>
            </w:r>
            <w:r>
              <w:br/>
            </w:r>
            <w:r>
              <w:rPr>
                <w:color w:val="000000"/>
                <w:sz w:val="21"/>
              </w:rPr>
              <w:t>2、橡胶密封圈(排水)|φ315</w:t>
            </w:r>
            <w:r>
              <w:br/>
            </w:r>
            <w:r>
              <w:rPr>
                <w:color w:val="000000"/>
                <w:sz w:val="21"/>
              </w:rPr>
              <w:t>3、PVC-U塑料排水异径三通|φ315*160</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个</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40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塑料管管件</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1、塑料管胶圈连接 管外径250mm以内</w:t>
            </w:r>
            <w:r>
              <w:br/>
            </w:r>
            <w:r>
              <w:rPr>
                <w:color w:val="000000"/>
                <w:sz w:val="21"/>
              </w:rPr>
              <w:t>2、橡胶密封圈(排水)|φ315</w:t>
            </w:r>
            <w:r>
              <w:br/>
            </w:r>
            <w:r>
              <w:rPr>
                <w:color w:val="000000"/>
                <w:sz w:val="21"/>
              </w:rPr>
              <w:t>3、PVC-U塑料排水等径三通|φ315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个</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塑料管管件</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1、塑料管胶圈连接 管外径160mm以内</w:t>
            </w:r>
            <w:r>
              <w:br/>
            </w:r>
            <w:r>
              <w:rPr>
                <w:color w:val="000000"/>
                <w:sz w:val="21"/>
              </w:rPr>
              <w:t>2、橡胶密封圈(排水)|φ160</w:t>
            </w:r>
            <w:r>
              <w:br/>
            </w:r>
            <w:r>
              <w:rPr>
                <w:color w:val="000000"/>
                <w:sz w:val="21"/>
              </w:rPr>
              <w:t>3、PVC-U塑料排水等径三通|φ160</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个</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97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φ315管</w:t>
            </w:r>
          </w:p>
        </w:tc>
        <w:tc>
          <w:tcPr>
            <w:tcW w:type="dxa" w:w="5050"/>
            <w:tcBorders>
              <w:top w:val="none" w:color="000000" w:sz="4"/>
              <w:left w:val="none" w:color="000000" w:sz="4"/>
              <w:bottom w:val="single" w:color="000000" w:sz="4"/>
              <w:right w:val="single" w:color="000000" w:sz="4"/>
            </w:tcBorders>
            <w:shd w:fill="FFFFFF"/>
            <w:vAlign w:val="top"/>
          </w:tcPr>
          <w:p>
            <w:pPr>
              <w:jc w:val="left"/>
            </w:pPr>
          </w:p>
        </w:tc>
        <w:tc>
          <w:tcPr>
            <w:tcW w:type="dxa" w:w="1192"/>
            <w:tcBorders>
              <w:top w:val="none" w:color="000000" w:sz="4"/>
              <w:left w:val="none" w:color="000000" w:sz="4"/>
              <w:bottom w:val="single" w:color="000000" w:sz="4"/>
              <w:right w:val="single" w:color="000000" w:sz="4"/>
            </w:tcBorders>
            <w:shd w:fill="FFFFFF"/>
            <w:vAlign w:val="top"/>
          </w:tcPr>
          <w:p>
            <w:pPr>
              <w:jc w:val="center"/>
            </w:pPr>
          </w:p>
        </w:tc>
        <w:tc>
          <w:tcPr>
            <w:tcW w:type="dxa" w:w="1326"/>
            <w:tcBorders>
              <w:top w:val="none" w:color="000000" w:sz="4"/>
              <w:left w:val="none" w:color="000000" w:sz="4"/>
              <w:bottom w:val="single" w:color="000000" w:sz="4"/>
              <w:right w:val="single" w:color="000000" w:sz="4"/>
            </w:tcBorders>
            <w:shd w:fill="FFFFFF"/>
            <w:vAlign w:val="top"/>
          </w:tcPr>
          <w:p>
            <w:pPr>
              <w:jc w:val="center"/>
            </w:pP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挖沟槽土方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1、人工挖沟槽土方 一、二类土 深度在2m内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131.07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1、人工装自卸汽车 土方</w:t>
            </w:r>
            <w:r>
              <w:br/>
            </w:r>
            <w:r>
              <w:rPr>
                <w:color w:val="000000"/>
                <w:sz w:val="21"/>
              </w:rPr>
              <w:t>2、自卸汽车运土方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131.07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6</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挖沟槽土方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1、人工挖沟槽土方 一、二类土 深度在2m内</w:t>
            </w:r>
            <w:r>
              <w:br/>
            </w:r>
            <w:r>
              <w:rPr>
                <w:color w:val="000000"/>
                <w:sz w:val="21"/>
              </w:rPr>
              <w:t>2、挖掘机挖沟槽、基坑土方 一、二类土</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718.29</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7</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1、挖掘机装土</w:t>
            </w:r>
            <w:r>
              <w:br/>
            </w:r>
            <w:r>
              <w:rPr>
                <w:color w:val="000000"/>
                <w:sz w:val="21"/>
              </w:rPr>
              <w:t>2、自卸汽车运土方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718.29</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8</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1、垫层 砂碎石</w:t>
            </w:r>
            <w:r>
              <w:br/>
            </w:r>
            <w:r>
              <w:rPr>
                <w:color w:val="000000"/>
                <w:sz w:val="21"/>
              </w:rPr>
              <w:t>2、回填砂</w:t>
            </w:r>
            <w:r>
              <w:br/>
            </w:r>
            <w:r>
              <w:rPr>
                <w:color w:val="000000"/>
                <w:sz w:val="21"/>
              </w:rPr>
              <w:t>3、水泥混凝土路面 厚度 15cm(普通预拌混凝土 C25)</w:t>
            </w:r>
            <w:r>
              <w:br/>
            </w:r>
            <w:r>
              <w:rPr>
                <w:color w:val="000000"/>
                <w:sz w:val="21"/>
              </w:rPr>
              <w:t>4、水泥混凝土路面养生 水养生</w:t>
            </w:r>
            <w:r>
              <w:br/>
            </w:r>
            <w:r>
              <w:rPr>
                <w:color w:val="000000"/>
                <w:sz w:val="21"/>
              </w:rPr>
              <w:t>5、室外塑料排水管（胶圈接口） 公称外径（mm以内） 315</w:t>
            </w:r>
            <w:r>
              <w:br/>
            </w:r>
            <w:r>
              <w:rPr>
                <w:color w:val="000000"/>
                <w:sz w:val="21"/>
              </w:rPr>
              <w:t>6、橡胶密封圈(排水)|φ315</w:t>
            </w:r>
            <w:r>
              <w:br/>
            </w:r>
            <w:r>
              <w:rPr>
                <w:color w:val="000000"/>
                <w:sz w:val="21"/>
              </w:rPr>
              <w:t>7、PVC-U塑料排水管|φ315</w:t>
            </w:r>
            <w:r>
              <w:br/>
            </w:r>
            <w:r>
              <w:rPr>
                <w:color w:val="000000"/>
                <w:sz w:val="21"/>
              </w:rPr>
              <w:t>8、管道闭水试验 管径400mm以内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637.08</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φ160管</w:t>
            </w:r>
          </w:p>
        </w:tc>
        <w:tc>
          <w:tcPr>
            <w:tcW w:type="dxa" w:w="5050"/>
            <w:tcBorders>
              <w:top w:val="none" w:color="000000" w:sz="4"/>
              <w:left w:val="none" w:color="000000" w:sz="4"/>
              <w:bottom w:val="single" w:color="000000" w:sz="4"/>
              <w:right w:val="single" w:color="000000" w:sz="4"/>
            </w:tcBorders>
            <w:shd w:fill="FFFFFF"/>
            <w:vAlign w:val="top"/>
          </w:tcPr>
          <w:p>
            <w:pPr>
              <w:jc w:val="left"/>
            </w:pPr>
          </w:p>
        </w:tc>
        <w:tc>
          <w:tcPr>
            <w:tcW w:type="dxa" w:w="1192"/>
            <w:tcBorders>
              <w:top w:val="none" w:color="000000" w:sz="4"/>
              <w:left w:val="none" w:color="000000" w:sz="4"/>
              <w:bottom w:val="single" w:color="000000" w:sz="4"/>
              <w:right w:val="single" w:color="000000" w:sz="4"/>
            </w:tcBorders>
            <w:shd w:fill="FFFFFF"/>
            <w:vAlign w:val="top"/>
          </w:tcPr>
          <w:p>
            <w:pPr>
              <w:jc w:val="center"/>
            </w:pPr>
          </w:p>
        </w:tc>
        <w:tc>
          <w:tcPr>
            <w:tcW w:type="dxa" w:w="1326"/>
            <w:tcBorders>
              <w:top w:val="none" w:color="000000" w:sz="4"/>
              <w:left w:val="none" w:color="000000" w:sz="4"/>
              <w:bottom w:val="single" w:color="000000" w:sz="4"/>
              <w:right w:val="single" w:color="000000" w:sz="4"/>
            </w:tcBorders>
            <w:shd w:fill="FFFFFF"/>
            <w:vAlign w:val="top"/>
          </w:tcPr>
          <w:p>
            <w:pPr>
              <w:jc w:val="center"/>
            </w:pP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9</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挖沟槽土方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1、人工挖沟槽土方 一、二类土 深度在2m内</w:t>
            </w:r>
            <w:r>
              <w:br/>
            </w:r>
            <w:r>
              <w:rPr>
                <w:color w:val="000000"/>
                <w:sz w:val="21"/>
              </w:rPr>
              <w:t>2、挖掘机挖沟槽、基坑土方 一、二类土</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1447.43</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10</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1、挖掘机装土</w:t>
            </w:r>
            <w:r>
              <w:br/>
            </w:r>
            <w:r>
              <w:rPr>
                <w:color w:val="000000"/>
                <w:sz w:val="21"/>
              </w:rPr>
              <w:t>2、自卸汽车运土方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1447.43</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11</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1、垫层 砂碎石</w:t>
            </w:r>
            <w:r>
              <w:br/>
            </w:r>
            <w:r>
              <w:rPr>
                <w:color w:val="000000"/>
                <w:sz w:val="21"/>
              </w:rPr>
              <w:t>2、回填砂</w:t>
            </w:r>
            <w:r>
              <w:br/>
            </w:r>
            <w:r>
              <w:rPr>
                <w:color w:val="000000"/>
                <w:sz w:val="21"/>
              </w:rPr>
              <w:t>3、水泥混凝土路面 厚度 15cm(普通预拌混凝土 C25)</w:t>
            </w:r>
            <w:r>
              <w:br/>
            </w:r>
            <w:r>
              <w:rPr>
                <w:color w:val="000000"/>
                <w:sz w:val="21"/>
              </w:rPr>
              <w:t>4、水泥混凝土路面养生 水养生</w:t>
            </w:r>
            <w:r>
              <w:br/>
            </w:r>
            <w:r>
              <w:rPr>
                <w:color w:val="000000"/>
                <w:sz w:val="21"/>
              </w:rPr>
              <w:t>5、塑料管安装(胶圈接口) 管外径160mm以内</w:t>
            </w:r>
            <w:r>
              <w:br/>
            </w:r>
            <w:r>
              <w:rPr>
                <w:color w:val="000000"/>
                <w:sz w:val="21"/>
              </w:rPr>
              <w:t>6、橡胶密封圈(排水)|φ160</w:t>
            </w:r>
            <w:r>
              <w:br/>
            </w:r>
            <w:r>
              <w:rPr>
                <w:color w:val="000000"/>
                <w:sz w:val="21"/>
              </w:rPr>
              <w:t>7、PVC-U塑料排水管|φ160</w:t>
            </w:r>
            <w:r>
              <w:br/>
            </w:r>
            <w:r>
              <w:rPr>
                <w:color w:val="000000"/>
                <w:sz w:val="21"/>
              </w:rPr>
              <w:t>8、管道闭水试验 管径400mm以内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1244.89</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格栅井</w:t>
            </w:r>
          </w:p>
        </w:tc>
        <w:tc>
          <w:tcPr>
            <w:tcW w:type="dxa" w:w="5050"/>
            <w:tcBorders>
              <w:top w:val="none" w:color="000000" w:sz="4"/>
              <w:left w:val="none" w:color="000000" w:sz="4"/>
              <w:bottom w:val="single" w:color="000000" w:sz="4"/>
              <w:right w:val="single" w:color="000000" w:sz="4"/>
            </w:tcBorders>
            <w:shd w:fill="FFFFFF"/>
            <w:vAlign w:val="top"/>
          </w:tcPr>
          <w:p>
            <w:pPr>
              <w:jc w:val="left"/>
            </w:pPr>
          </w:p>
        </w:tc>
        <w:tc>
          <w:tcPr>
            <w:tcW w:type="dxa" w:w="1192"/>
            <w:tcBorders>
              <w:top w:val="none" w:color="000000" w:sz="4"/>
              <w:left w:val="none" w:color="000000" w:sz="4"/>
              <w:bottom w:val="single" w:color="000000" w:sz="4"/>
              <w:right w:val="single" w:color="000000" w:sz="4"/>
            </w:tcBorders>
            <w:shd w:fill="FFFFFF"/>
            <w:vAlign w:val="top"/>
          </w:tcPr>
          <w:p>
            <w:pPr>
              <w:jc w:val="center"/>
            </w:pPr>
          </w:p>
        </w:tc>
        <w:tc>
          <w:tcPr>
            <w:tcW w:type="dxa" w:w="1326"/>
            <w:tcBorders>
              <w:top w:val="none" w:color="000000" w:sz="4"/>
              <w:left w:val="none" w:color="000000" w:sz="4"/>
              <w:bottom w:val="single" w:color="000000" w:sz="4"/>
              <w:right w:val="single" w:color="000000" w:sz="4"/>
            </w:tcBorders>
            <w:shd w:fill="FFFFFF"/>
            <w:vAlign w:val="top"/>
          </w:tcPr>
          <w:p>
            <w:pPr>
              <w:jc w:val="center"/>
            </w:pP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12</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挖基坑土方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1、人工挖沟槽土方 一、二类土 深度在2m内</w:t>
            </w:r>
            <w:r>
              <w:br/>
            </w:r>
            <w:r>
              <w:rPr>
                <w:color w:val="000000"/>
                <w:sz w:val="21"/>
              </w:rPr>
              <w:t>2、挖掘机挖沟槽、基坑土方 一、二类土</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17.40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13</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回填方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1、回填土 夯实机夯实 槽、坑</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8.60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14</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1、挖掘机装土</w:t>
            </w:r>
            <w:r>
              <w:br/>
            </w:r>
            <w:r>
              <w:rPr>
                <w:color w:val="000000"/>
                <w:sz w:val="21"/>
              </w:rPr>
              <w:t>2、自卸汽车运土方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8.80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15</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挖淤泥、流砂</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1、挖掘机挖装淤泥、流砂</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5.62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16</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1、自卸汽车运淤泥、流砂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5.62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17</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换填垫层</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1、毛石垫层 干铺</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5.62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18</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水泥稳定土</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1、路拌铺筑水泥石屑混合料 水泥含量 6% 厚度 10cm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9.36</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19</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现浇混凝土池底</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1、现浇钢筋混凝土池 半地下室池底 平池底(厚度) 50cm以内(普通预拌混凝土 C30 抗渗P6)</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1.87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20</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现浇混凝土池壁</w:t>
            </w:r>
            <w:r>
              <w:rPr>
                <w:color w:val="000000"/>
                <w:sz w:val="21"/>
              </w:rPr>
              <w:t>(隔墙)</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1、现浇钢筋混凝土池 池壁(隔墙) 直、矩形(厚度) 20cm以内(普通预拌混凝土 C30 抗渗P6)</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3.13</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21</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预制钢筋混凝土池盖板</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1、混凝土井盖、井圈制作 井盖(普通预拌混凝土 C25)</w:t>
            </w:r>
            <w:r>
              <w:br/>
            </w:r>
            <w:r>
              <w:rPr>
                <w:color w:val="000000"/>
                <w:sz w:val="21"/>
              </w:rPr>
              <w:t>2、井室盖板 矩形盖板(每块体积m3) 1.0以外(预拌水泥防水砂浆 1:2.5)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1.25</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22</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其他现浇混凝土构件</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1、现浇混凝土池 单梁(普通预拌混凝土 C25)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0.11</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23</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现浇构件钢筋</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1、钢筋制作、安装 带肋钢筋 Φ10～25mm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t</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0.991</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24</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现浇构件钢筋</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1、箍筋制作、安装 圆钢 Φ10mm以内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t</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0.008</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25</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水泥砂浆底面抹面</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1、砖墙 抹灰 井底(预拌水泥防水砂浆 1:2.5)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6.00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26</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水泥砂浆底面抹面</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1、砖墙 抹灰 井内侧(预拌水泥防水砂浆 1:2.5)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13.00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27</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1、塑料管安装(粘接) 管外径200mm以内</w:t>
            </w:r>
            <w:r>
              <w:br/>
            </w:r>
            <w:r>
              <w:rPr>
                <w:color w:val="000000"/>
                <w:sz w:val="21"/>
              </w:rPr>
              <w:t>2、PVC-U塑料管|φ180</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0.74</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28</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人工格栅</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1、水处理设备安装 格栅安装</w:t>
            </w:r>
            <w:r>
              <w:br/>
            </w:r>
            <w:r>
              <w:rPr>
                <w:color w:val="000000"/>
                <w:sz w:val="21"/>
              </w:rPr>
              <w:t>2、人工格栅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套</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厌氧池</w:t>
            </w:r>
          </w:p>
        </w:tc>
        <w:tc>
          <w:tcPr>
            <w:tcW w:type="dxa" w:w="5050"/>
            <w:tcBorders>
              <w:top w:val="none" w:color="000000" w:sz="4"/>
              <w:left w:val="none" w:color="000000" w:sz="4"/>
              <w:bottom w:val="single" w:color="000000" w:sz="4"/>
              <w:right w:val="single" w:color="000000" w:sz="4"/>
            </w:tcBorders>
            <w:shd w:fill="FFFFFF"/>
            <w:vAlign w:val="top"/>
          </w:tcPr>
          <w:p>
            <w:pPr>
              <w:jc w:val="left"/>
            </w:pPr>
          </w:p>
        </w:tc>
        <w:tc>
          <w:tcPr>
            <w:tcW w:type="dxa" w:w="1192"/>
            <w:tcBorders>
              <w:top w:val="none" w:color="000000" w:sz="4"/>
              <w:left w:val="none" w:color="000000" w:sz="4"/>
              <w:bottom w:val="single" w:color="000000" w:sz="4"/>
              <w:right w:val="single" w:color="000000" w:sz="4"/>
            </w:tcBorders>
            <w:shd w:fill="FFFFFF"/>
            <w:vAlign w:val="top"/>
          </w:tcPr>
          <w:p>
            <w:pPr>
              <w:jc w:val="center"/>
            </w:pPr>
          </w:p>
        </w:tc>
        <w:tc>
          <w:tcPr>
            <w:tcW w:type="dxa" w:w="1326"/>
            <w:tcBorders>
              <w:top w:val="none" w:color="000000" w:sz="4"/>
              <w:left w:val="none" w:color="000000" w:sz="4"/>
              <w:bottom w:val="single" w:color="000000" w:sz="4"/>
              <w:right w:val="single" w:color="000000" w:sz="4"/>
            </w:tcBorders>
            <w:shd w:fill="FFFFFF"/>
            <w:vAlign w:val="top"/>
          </w:tcPr>
          <w:p>
            <w:pPr>
              <w:jc w:val="center"/>
            </w:pP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29</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挖基坑土方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1、人工挖沟槽土方 一、二类土 深度在2m内</w:t>
            </w:r>
            <w:r>
              <w:br/>
            </w:r>
            <w:r>
              <w:rPr>
                <w:color w:val="000000"/>
                <w:sz w:val="21"/>
              </w:rPr>
              <w:t>2、挖掘机挖沟槽、基坑土方 一、二类土</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173.99</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30</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回填方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1、回填土 夯实机夯实 槽、坑</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137.74</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31</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1、挖掘机装土</w:t>
            </w:r>
            <w:r>
              <w:br/>
            </w:r>
            <w:r>
              <w:rPr>
                <w:color w:val="000000"/>
                <w:sz w:val="21"/>
              </w:rPr>
              <w:t>2、自卸汽车运土方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36.25</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32</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设备基础</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1、独立设备基础(体积) 5m3以外(普通预拌混凝土 C25)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7.06</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33</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生物绳填料</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1、MK-PP50生物绳填料</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2880.00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34</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1、塑料管安装(粘接) 管外径200mm以内</w:t>
            </w:r>
            <w:r>
              <w:br/>
            </w:r>
            <w:r>
              <w:rPr>
                <w:color w:val="000000"/>
                <w:sz w:val="21"/>
              </w:rPr>
              <w:t>2、PVC-U塑料管|φ180</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7.20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35</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布水器</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1、管式微孔曝气器(直径100mm以内)</w:t>
            </w:r>
            <w:r>
              <w:br/>
            </w:r>
            <w:r>
              <w:rPr>
                <w:color w:val="000000"/>
                <w:sz w:val="21"/>
              </w:rPr>
              <w:t>2、布水器|φ180</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个</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36</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无动力厌氧设备</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1、玻璃钢无动力厌氧设备安装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套</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人工湿地</w:t>
            </w:r>
          </w:p>
        </w:tc>
        <w:tc>
          <w:tcPr>
            <w:tcW w:type="dxa" w:w="5050"/>
            <w:tcBorders>
              <w:top w:val="none" w:color="000000" w:sz="4"/>
              <w:left w:val="none" w:color="000000" w:sz="4"/>
              <w:bottom w:val="single" w:color="000000" w:sz="4"/>
              <w:right w:val="single" w:color="000000" w:sz="4"/>
            </w:tcBorders>
            <w:shd w:fill="FFFFFF"/>
            <w:vAlign w:val="top"/>
          </w:tcPr>
          <w:p>
            <w:pPr>
              <w:jc w:val="left"/>
            </w:pPr>
          </w:p>
        </w:tc>
        <w:tc>
          <w:tcPr>
            <w:tcW w:type="dxa" w:w="1192"/>
            <w:tcBorders>
              <w:top w:val="none" w:color="000000" w:sz="4"/>
              <w:left w:val="none" w:color="000000" w:sz="4"/>
              <w:bottom w:val="single" w:color="000000" w:sz="4"/>
              <w:right w:val="single" w:color="000000" w:sz="4"/>
            </w:tcBorders>
            <w:shd w:fill="FFFFFF"/>
            <w:vAlign w:val="top"/>
          </w:tcPr>
          <w:p>
            <w:pPr>
              <w:jc w:val="center"/>
            </w:pPr>
          </w:p>
        </w:tc>
        <w:tc>
          <w:tcPr>
            <w:tcW w:type="dxa" w:w="1326"/>
            <w:tcBorders>
              <w:top w:val="none" w:color="000000" w:sz="4"/>
              <w:left w:val="none" w:color="000000" w:sz="4"/>
              <w:bottom w:val="single" w:color="000000" w:sz="4"/>
              <w:right w:val="single" w:color="000000" w:sz="4"/>
            </w:tcBorders>
            <w:shd w:fill="FFFFFF"/>
            <w:vAlign w:val="top"/>
          </w:tcPr>
          <w:p>
            <w:pPr>
              <w:jc w:val="center"/>
            </w:pP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37</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场地平整</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1、机械平整场地</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237.62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38</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挖一般土方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1、人工挖一般土方 一、二类土</w:t>
            </w:r>
            <w:r>
              <w:br/>
            </w:r>
            <w:r>
              <w:rPr>
                <w:color w:val="000000"/>
                <w:sz w:val="21"/>
              </w:rPr>
              <w:t>2、挖掘机挖一般土方 一、二类土</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490.40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39</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回填方</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1、回填土 夯实机夯实 槽、坑</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90.44</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40</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1、挖掘机装土</w:t>
            </w:r>
            <w:r>
              <w:br/>
            </w:r>
            <w:r>
              <w:rPr>
                <w:color w:val="000000"/>
                <w:sz w:val="21"/>
              </w:rPr>
              <w:t>2、自卸汽车运土方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399.96</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41</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挖淤泥、流砂</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1、挖掘机挖装淤泥、流砂</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130.17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42</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余方弃置</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1、自卸汽车运淤泥、流砂 运距3km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130.17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43</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换填垫层</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1、毛石垫层 干铺</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130.17</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44</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滤料铺设</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1、滤料铺设 火山岩填料</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153.84</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45</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砌筑导流壁、筒</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1、砖导流墙(厚度) 1砖</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17.20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46</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混凝土垫层</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1、现浇基础 混凝土垫层(普通预拌混凝土 C25)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21.70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47</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现浇混凝土池底</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1、现浇钢筋混凝土池 半地下室池底 平池底(厚度) 50cm以内(普通预拌混凝土 C25)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43.39</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48</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现浇混凝土池壁</w:t>
            </w:r>
            <w:r>
              <w:rPr>
                <w:color w:val="000000"/>
                <w:sz w:val="21"/>
              </w:rPr>
              <w:t>(隔墙)</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1、现浇钢筋混凝土池 池壁(隔墙) 直、矩形(厚度) 20cm以内(普通预拌混凝土 C30 抗渗P6)</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m3</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20.04</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49</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现浇构件钢筋</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1、钢筋制作、安装 带肋钢筋 Φ10～25mm</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t</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6.295</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50</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现浇构件钢筋</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1、箍筋制作、安装 圆钢 Φ10mm以内</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t</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0.044</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51</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1、塑料管安装(粘接) 管外径200mm以内</w:t>
            </w:r>
            <w:r>
              <w:br/>
            </w:r>
            <w:r>
              <w:rPr>
                <w:color w:val="000000"/>
                <w:sz w:val="21"/>
              </w:rPr>
              <w:t>2、PVC-U塑料排水管|φ315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10.00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52</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1、塑料管安装(粘接) 管外径110mm以内</w:t>
            </w:r>
            <w:r>
              <w:br/>
            </w:r>
            <w:r>
              <w:rPr>
                <w:color w:val="000000"/>
                <w:sz w:val="21"/>
              </w:rPr>
              <w:t>2、PVC-U塑料管|φ110</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99.60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53</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塑料管</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1、塑料管安装(粘接) 管外径75mm以内</w:t>
            </w:r>
            <w:r>
              <w:br/>
            </w:r>
            <w:r>
              <w:rPr>
                <w:color w:val="000000"/>
                <w:sz w:val="21"/>
              </w:rPr>
              <w:t>2、PVC-U塑料管|φ75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88.80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54</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栽植水生植物</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1、水生植物 水下原土栽植；每平方26株</w:t>
            </w:r>
            <w:r>
              <w:br/>
            </w:r>
            <w:r>
              <w:rPr>
                <w:color w:val="000000"/>
                <w:sz w:val="21"/>
              </w:rPr>
              <w:t>2、香蒲</w:t>
            </w:r>
            <w:r>
              <w:br/>
            </w:r>
            <w:r>
              <w:rPr>
                <w:color w:val="000000"/>
                <w:sz w:val="21"/>
              </w:rPr>
              <w:t>3、水生植物保养6个月原土种植</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76.92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55</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栽植水生植物</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1、水生植物 水下原土栽植；每平方26株</w:t>
            </w:r>
            <w:r>
              <w:br/>
            </w:r>
            <w:r>
              <w:rPr>
                <w:color w:val="000000"/>
                <w:sz w:val="21"/>
              </w:rPr>
              <w:t>2、风车草</w:t>
            </w:r>
            <w:r>
              <w:br/>
            </w:r>
            <w:r>
              <w:rPr>
                <w:color w:val="000000"/>
                <w:sz w:val="21"/>
              </w:rPr>
              <w:t>3、水生植物保养6个月原土种植</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76.92</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56</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不锈钢栅栏格</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1、明沟铸铁盖板安装 120cm宽</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27.00</w:t>
            </w:r>
          </w:p>
        </w:tc>
      </w:tr>
      <w:tr>
        <w:tc>
          <w:tcPr>
            <w:tcW w:type="dxa" w:w="777"/>
            <w:tcBorders>
              <w:top w:val="none" w:color="000000" w:sz="4"/>
              <w:left w:val="single" w:color="000000" w:sz="4"/>
              <w:bottom w:val="single" w:color="000000" w:sz="4"/>
              <w:right w:val="single" w:color="000000" w:sz="4"/>
            </w:tcBorders>
            <w:shd w:fill="FFFFFF"/>
            <w:vAlign w:val="top"/>
          </w:tcPr>
          <w:p>
            <w:pPr>
              <w:jc w:val="center"/>
            </w:pPr>
            <w:r>
              <w:rPr>
                <w:color w:val="000000"/>
                <w:sz w:val="21"/>
              </w:rPr>
              <w:t>57</w:t>
            </w:r>
          </w:p>
        </w:tc>
        <w:tc>
          <w:tcPr>
            <w:tcW w:type="dxa" w:w="1982"/>
            <w:tcBorders>
              <w:top w:val="none" w:color="000000" w:sz="4"/>
              <w:left w:val="none" w:color="000000" w:sz="4"/>
              <w:bottom w:val="single" w:color="000000" w:sz="4"/>
              <w:right w:val="single" w:color="000000" w:sz="4"/>
            </w:tcBorders>
            <w:shd w:fill="FFFFFF"/>
            <w:vAlign w:val="top"/>
          </w:tcPr>
          <w:p>
            <w:pPr>
              <w:jc w:val="left"/>
            </w:pPr>
            <w:r>
              <w:rPr>
                <w:color w:val="000000"/>
                <w:sz w:val="21"/>
              </w:rPr>
              <w:t>水泥砂浆抹面</w:t>
            </w:r>
          </w:p>
        </w:tc>
        <w:tc>
          <w:tcPr>
            <w:tcW w:type="dxa" w:w="5050"/>
            <w:tcBorders>
              <w:top w:val="none" w:color="000000" w:sz="4"/>
              <w:left w:val="none" w:color="000000" w:sz="4"/>
              <w:bottom w:val="single" w:color="000000" w:sz="4"/>
              <w:right w:val="single" w:color="000000" w:sz="4"/>
            </w:tcBorders>
            <w:shd w:fill="FFFFFF"/>
            <w:vAlign w:val="top"/>
          </w:tcPr>
          <w:p>
            <w:pPr>
              <w:jc w:val="left"/>
            </w:pPr>
            <w:r>
              <w:rPr>
                <w:color w:val="000000"/>
                <w:sz w:val="21"/>
              </w:rPr>
              <w:t>1、抹灰 砖墙墙面(预拌水泥砂浆 1:2.5)</w:t>
            </w:r>
          </w:p>
        </w:tc>
        <w:tc>
          <w:tcPr>
            <w:tcW w:type="dxa" w:w="1192"/>
            <w:tcBorders>
              <w:top w:val="none" w:color="000000" w:sz="4"/>
              <w:left w:val="none" w:color="000000" w:sz="4"/>
              <w:bottom w:val="single" w:color="000000" w:sz="4"/>
              <w:right w:val="single" w:color="000000" w:sz="4"/>
            </w:tcBorders>
            <w:shd w:fill="FFFFFF"/>
            <w:vAlign w:val="top"/>
          </w:tcPr>
          <w:p>
            <w:pPr>
              <w:jc w:val="center"/>
            </w:pPr>
            <w:r>
              <w:rPr>
                <w:color w:val="000000"/>
                <w:sz w:val="21"/>
              </w:rPr>
              <w:t>m2</w:t>
            </w:r>
          </w:p>
        </w:tc>
        <w:tc>
          <w:tcPr>
            <w:tcW w:type="dxa" w:w="1326"/>
            <w:tcBorders>
              <w:top w:val="none" w:color="000000" w:sz="4"/>
              <w:left w:val="none" w:color="000000" w:sz="4"/>
              <w:bottom w:val="single" w:color="000000" w:sz="4"/>
              <w:right w:val="single" w:color="000000" w:sz="4"/>
            </w:tcBorders>
            <w:shd w:fill="FFFFFF"/>
            <w:vAlign w:val="top"/>
          </w:tcPr>
          <w:p>
            <w:pPr>
              <w:jc w:val="center"/>
            </w:pPr>
            <w:r>
              <w:rPr>
                <w:color w:val="000000"/>
                <w:sz w:val="21"/>
              </w:rPr>
              <w:t>422.02</w:t>
            </w:r>
          </w:p>
        </w:tc>
      </w:tr>
    </w:tbl>
    <w:p>
      <w:pPr>
        <w:jc w:val="both"/>
      </w:pPr>
      <w:r>
        <w:rPr>
          <w:color w:val="000000"/>
          <w:sz w:val="21"/>
        </w:rPr>
        <w:t>注：供应商应全面踏勘现场并研究工程量清单、图纸等其他技术文件，去了解本工程的实际范围、实际施工现场状况和相关施工应对措施。供应商的技术方案必须满足本项目所有货物、材料、配件等的数量及要求，供应商必须充分考虑，采购人将不再为此另行支付任何费用。</w:t>
      </w:r>
    </w:p>
    <w:p/>
    <w:p>
      <w:pPr>
        <w:ind w:firstLine="480"/>
      </w:pPr>
    </w:p>
    <w:p/>
    <w:p>
      <w:r>
        <w:rPr/>
        <w:t>采购包1（东成镇思本村三甲坊到大路头沟渠治理工程）</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★自合同签订生效之日起180个日历日内完成。</w:t>
            </w:r>
          </w:p>
        </w:tc>
      </w:tr>
      <w:tr>
        <w:tc>
          <w:tcPr>
            <w:tcW w:type="dxa" w:w="4153"/>
          </w:tcPr>
          <w:p>
            <w:r>
              <w:rPr/>
              <w:t>标的提供的地点</w:t>
            </w:r>
          </w:p>
        </w:tc>
        <w:tc>
          <w:tcPr>
            <w:tcW w:type="dxa" w:w="4153"/>
          </w:tcPr>
          <w:p/>
          <w:p>
            <w:r>
              <w:rPr/>
              <w:t>东成镇思本村三甲坊到大路头。</w:t>
            </w:r>
          </w:p>
        </w:tc>
      </w:tr>
      <w:tr>
        <w:tc>
          <w:tcPr>
            <w:tcW w:type="dxa" w:w="4153"/>
          </w:tcPr>
          <w:p>
            <w:r>
              <w:rPr/>
              <w:t>付款方式</w:t>
            </w:r>
          </w:p>
        </w:tc>
        <w:tc>
          <w:tcPr>
            <w:tcW w:type="dxa" w:w="4153"/>
          </w:tcPr>
          <w:p/>
          <w:p/>
          <w:p>
            <w:r>
              <w:rPr/>
              <w:t>1期：支付比例50%,★项目完成工程量的60%后支付合同总价的50%；</w:t>
            </w:r>
          </w:p>
          <w:p/>
          <w:p>
            <w:r>
              <w:rPr/>
              <w:t>2期：支付比例45%,★项目竣工验收合格后支付至合同总价的95%；</w:t>
            </w:r>
          </w:p>
          <w:p/>
          <w:p>
            <w:r>
              <w:rPr/>
              <w:t>3期：支付比例5%,★余下合同总价5%的款项在验收合格后一年内支付完毕。</w:t>
            </w:r>
          </w:p>
        </w:tc>
      </w:tr>
      <w:tr>
        <w:tc>
          <w:tcPr>
            <w:tcW w:type="dxa" w:w="4153"/>
          </w:tcPr>
          <w:p>
            <w:r>
              <w:rPr/>
              <w:t>验收要求</w:t>
            </w:r>
          </w:p>
        </w:tc>
        <w:tc>
          <w:tcPr>
            <w:tcW w:type="dxa" w:w="4153"/>
          </w:tcPr>
          <w:p/>
          <w:p/>
          <w:p/>
          <w:p>
            <w:r>
              <w:rPr/>
              <w:t>1期：1、验收应在采购人和成交供应商双方共同参加下进行。 ★2、按照国家颁布的现行相关行业规定标准进行验收，如验收不合格的必须返工，返工费由成交供应商负责。 ★3、成交供应商提交的项目成果质量必须符合项目要求且通过采购人的验收。 4、各项技术经济指标先进，应结合当前的施工技术水平，建设方案、设计方案具有可实施性。 5、按工程规划要点和工程建设的要求，在满足主要功能的前提下，应优先采用科学、先进的设计理念和方法。 6、当项目性能无法达到采购人的要求时，采购人可拒绝验收，由此造成的损失全部由成交供应商承担。 7、所有验收文件、测试报告、资料要提交给采购人以作留档备案。</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售后服务及其他，1、供应商须对项目实施提供必要的技术支持和服务保证。 2、最终成果要求：成交供应商提交的项目成果质量必须符合项目要求且通过采购人的评审验收。 ★3、供应商须提供保修期不少于 1 年，保修期自竣工验收合格之日起计。在保修期内成交供应商须承担因质量问题而造成的返修，其费用由成交供应商负责。在工程保修期内，成交供应商须在接到采购人通知（或电话或传真或信函等方式）后 2 小时内响应，12 小时内进场维修，并在 48 小时内修复。若因成交供应商原因给用户或第三方造成损失，成交供应商须承担赔偿责任。成交供应商须在采购人要求的期限内完成采购人通知要求更换或维修的任务，并达到合格标准，若成交供应商未满足对采购人的维修承诺，或不在约定期限内派人更换、维修，采购人不再另行通知，有权委托其他施工队伍更换、维修，发生的费用及成交供应商为此应承担的违约责任按合同违约责任条款执行。采购人因成交供应商违约而委托他人进行维修，不解除成交供应商对本项目的保修责任，返修费用由成交供应商承担。 4、工程质量不合格、不符合设计标准、达不到设计要求，或施工程序不按施工规范的，采购人有权要求成交供应商停工和返工，因停工和返工造成的一切损失由成交供应商自行承担，工期不予顺延。 5、发生须紧急抢修事故的，成交供应商在接到事故通知后，应当立即到达事故现场抢修。 6、在国家规定的工程合理使用期限内，因成交供应商原因致使工程在合理使用期内造成人身和财产损害的，成交供应商应承担赔偿责任。</w:t>
            </w:r>
          </w:p>
        </w:tc>
      </w:tr>
    </w:tbl>
    <w:p/>
    <w:p>
      <w:r>
        <w:rPr/>
        <w:t>其他商务需求</w:t>
      </w:r>
    </w:p>
    <w:p/>
    <w:p/>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1、供应商的报价须以人民币元为单位（小数点后可保留两位小数），所报的价格不得高于采购预算。 2、供应商须严格按照施工技术要求进行报价，报价包含项目前期调研费、现场勘察费、资料收集费、分部分项工程费、措施项目费、其他项目费、人工费、运输费、售后服务费、管理费、税费等完成合同规定责任和义务、达到合同目的的一切费用。</w:t>
            </w:r>
          </w:p>
        </w:tc>
      </w:tr>
      <w:tr>
        <w:tc>
          <w:tcPr>
            <w:tcW w:type="dxa" w:w="2076"/>
          </w:tcPr>
          <w:p>
            <w:pPr>
              <w:jc w:val="center"/>
            </w:pPr>
            <w:r>
              <w:rPr/>
              <w:t>★</w:t>
            </w:r>
          </w:p>
        </w:tc>
        <w:tc>
          <w:tcPr>
            <w:tcW w:type="dxa" w:w="2076"/>
          </w:tcPr>
          <w:p>
            <w:pPr>
              <w:jc w:val="center"/>
            </w:pPr>
            <w:r>
              <w:rPr/>
              <w:t>2</w:t>
            </w:r>
          </w:p>
        </w:tc>
        <w:tc>
          <w:tcPr>
            <w:tcW w:type="dxa" w:w="2076"/>
          </w:tcPr>
          <w:p>
            <w:pPr>
              <w:jc w:val="left"/>
            </w:pPr>
            <w:r>
              <w:rPr/>
              <w:t>工期要求</w:t>
            </w:r>
          </w:p>
        </w:tc>
        <w:tc>
          <w:tcPr>
            <w:tcW w:type="dxa" w:w="2076"/>
          </w:tcPr>
          <w:p>
            <w:pPr>
              <w:jc w:val="left"/>
            </w:pPr>
            <w:r>
              <w:rPr/>
              <w:t>1、项目完成时间：自合同签订生效之日起180个日历日内完成。 2、开工日期由合同生效之日起算，以工程竣工验收通过的日期作为实际竣工日。 3、因采购人原因及不可抗力原因造成工期延误且得到双方认可的，工期相应顺延，双方办理同意顺延工期手续。</w:t>
            </w:r>
          </w:p>
        </w:tc>
      </w:tr>
      <w:tr>
        <w:tc>
          <w:tcPr>
            <w:tcW w:type="dxa" w:w="2076"/>
          </w:tcPr>
          <w:p>
            <w:pPr>
              <w:jc w:val="center"/>
            </w:pPr>
            <w:r>
              <w:rPr/>
              <w:t>★</w:t>
            </w:r>
          </w:p>
        </w:tc>
        <w:tc>
          <w:tcPr>
            <w:tcW w:type="dxa" w:w="2076"/>
          </w:tcPr>
          <w:p>
            <w:pPr>
              <w:jc w:val="center"/>
            </w:pPr>
            <w:r>
              <w:rPr/>
              <w:t>3</w:t>
            </w:r>
          </w:p>
        </w:tc>
        <w:tc>
          <w:tcPr>
            <w:tcW w:type="dxa" w:w="2076"/>
          </w:tcPr>
          <w:p>
            <w:pPr>
              <w:jc w:val="left"/>
            </w:pPr>
            <w:r>
              <w:rPr/>
              <w:t>人员要求</w:t>
            </w:r>
          </w:p>
        </w:tc>
        <w:tc>
          <w:tcPr>
            <w:tcW w:type="dxa" w:w="2076"/>
          </w:tcPr>
          <w:p>
            <w:pPr>
              <w:jc w:val="left"/>
            </w:pPr>
            <w:r>
              <w:rPr/>
              <w:t>3、项目负责人必须执行经办所有与该项目相关的事项。</w:t>
            </w:r>
          </w:p>
        </w:tc>
      </w:tr>
      <w:tr>
        <w:tc>
          <w:tcPr>
            <w:tcW w:type="dxa" w:w="2076"/>
          </w:tcPr>
          <w:p>
            <w:pPr>
              <w:jc w:val="center"/>
            </w:pPr>
          </w:p>
        </w:tc>
        <w:tc>
          <w:tcPr>
            <w:tcW w:type="dxa" w:w="2076"/>
          </w:tcPr>
          <w:p>
            <w:pPr>
              <w:jc w:val="center"/>
            </w:pPr>
            <w:r>
              <w:rPr/>
              <w:t>4</w:t>
            </w:r>
          </w:p>
        </w:tc>
        <w:tc>
          <w:tcPr>
            <w:tcW w:type="dxa" w:w="2076"/>
          </w:tcPr>
          <w:p>
            <w:pPr>
              <w:jc w:val="left"/>
            </w:pPr>
            <w:r>
              <w:rPr/>
              <w:t>人员要求</w:t>
            </w:r>
          </w:p>
        </w:tc>
        <w:tc>
          <w:tcPr>
            <w:tcW w:type="dxa" w:w="2076"/>
          </w:tcPr>
          <w:p>
            <w:pPr>
              <w:jc w:val="left"/>
            </w:pPr>
            <w:r>
              <w:rPr/>
              <w:t>1、成交供应商全面负责项目的技术工作，对本次项目负全部的责任，包括前期调研和施工方案制定、项目的实施和成果的提交。 2、为使项目按质、按量、按时及有序实施，拟派施工管理架构人员的设置必须满足工程施工需要，配备项目负责人、项目技术负责人等，拟委派的施工架构人员必须是本公司的正式员工。 4、人员安全： （1）成交供应商须对自身的人员安全负完全责任，采购人不对成交供应商的人员安全负任何责任。 （2）成交供应商须根据相关规范制定人员安全措施，须为参与本项目的工作人员购买人身意外保险，保险期须涵盖整个项目工期。 （3）若成交供应商发生安全事故，期间因发生安全整顿而带来的工期延误或无法按期完成的责任由成交供应商负责，因此而造成的损失由成交供应商赔偿。 5、成交供应商在作业期间造成人员伤亡事故（包括成交供应商自身人员和其它人员伤亡等），由成交供应商负责事故上报、经济赔偿和善后处理。事故的损失和善后处理费用均由成交供应商承担。</w:t>
            </w:r>
          </w:p>
        </w:tc>
      </w:tr>
      <w:tr>
        <w:tc>
          <w:tcPr>
            <w:tcW w:type="dxa" w:w="2076"/>
          </w:tcPr>
          <w:p>
            <w:pPr>
              <w:jc w:val="center"/>
            </w:pPr>
            <w:r>
              <w:rPr/>
              <w:t>★</w:t>
            </w:r>
          </w:p>
        </w:tc>
        <w:tc>
          <w:tcPr>
            <w:tcW w:type="dxa" w:w="2076"/>
          </w:tcPr>
          <w:p>
            <w:pPr>
              <w:jc w:val="center"/>
            </w:pPr>
            <w:r>
              <w:rPr/>
              <w:t>5</w:t>
            </w:r>
          </w:p>
        </w:tc>
        <w:tc>
          <w:tcPr>
            <w:tcW w:type="dxa" w:w="2076"/>
          </w:tcPr>
          <w:p>
            <w:pPr>
              <w:jc w:val="left"/>
            </w:pPr>
            <w:r>
              <w:rPr/>
              <w:t>承包方式</w:t>
            </w:r>
          </w:p>
        </w:tc>
        <w:tc>
          <w:tcPr>
            <w:tcW w:type="dxa" w:w="2076"/>
          </w:tcPr>
          <w:p>
            <w:pPr>
              <w:jc w:val="left"/>
            </w:pPr>
            <w:r>
              <w:rPr/>
              <w:t>根据采购人提供的预算等相关资料及说明，由成交供应商包材料、包施工、包质量、包工期、包安全进行总承包。</w:t>
            </w:r>
          </w:p>
        </w:tc>
      </w:tr>
      <w:tr>
        <w:tc>
          <w:tcPr>
            <w:tcW w:type="dxa" w:w="2076"/>
          </w:tcPr>
          <w:p>
            <w:pPr>
              <w:jc w:val="center"/>
            </w:pPr>
            <w:r>
              <w:rPr/>
              <w:t>★</w:t>
            </w:r>
          </w:p>
        </w:tc>
        <w:tc>
          <w:tcPr>
            <w:tcW w:type="dxa" w:w="2076"/>
          </w:tcPr>
          <w:p>
            <w:pPr>
              <w:jc w:val="center"/>
            </w:pPr>
            <w:r>
              <w:rPr/>
              <w:t>6</w:t>
            </w:r>
          </w:p>
        </w:tc>
        <w:tc>
          <w:tcPr>
            <w:tcW w:type="dxa" w:w="2076"/>
          </w:tcPr>
          <w:p>
            <w:pPr>
              <w:jc w:val="left"/>
            </w:pPr>
            <w:r>
              <w:rPr/>
              <w:t>付款方式</w:t>
            </w:r>
          </w:p>
        </w:tc>
        <w:tc>
          <w:tcPr>
            <w:tcW w:type="dxa" w:w="2076"/>
          </w:tcPr>
          <w:p>
            <w:pPr>
              <w:jc w:val="left"/>
            </w:pPr>
            <w:r>
              <w:rPr/>
              <w:t>1、工程费结算方式为固定总价承包（即中标价（成交价）为工程费结算价）。 2、成交供应商凭以下有效文件向采购人申请款项： （1）合同； （2）成交供应商开具的正式发票； （3）验收报告（加盖采购人公章）； （4）成交通知书。 3、付款方式：采用银行汇付（含电汇）等形式。 4、因采购人使用的是财政资金，采购人在前款规定的付款时间为向相关支付部门提出办理支付申请手续的时间（不含相关部门审核的时间），在规定时间内提出支付申请手续后即视为采购人已经按期支付。</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其他市政工程施工</w:t>
            </w:r>
          </w:p>
        </w:tc>
        <w:tc>
          <w:tcPr>
            <w:tcW w:type="dxa" w:w="933"/>
          </w:tcPr>
          <w:p>
            <w:pPr>
              <w:jc w:val="left"/>
            </w:pPr>
            <w:r>
              <w:rPr/>
              <w:t>东成镇思本村三甲坊到大路头沟渠治理工程</w:t>
            </w:r>
          </w:p>
        </w:tc>
        <w:tc>
          <w:tcPr>
            <w:tcW w:type="dxa" w:w="933"/>
          </w:tcPr>
          <w:p>
            <w:pPr>
              <w:jc w:val="left"/>
            </w:pPr>
            <w:r>
              <w:rPr/>
              <w:t>项</w:t>
            </w:r>
          </w:p>
        </w:tc>
        <w:tc>
          <w:tcPr>
            <w:tcW w:type="dxa" w:w="933"/>
          </w:tcPr>
          <w:p>
            <w:pPr>
              <w:jc w:val="right"/>
            </w:pPr>
            <w:r>
              <w:rPr/>
              <w:t>1.00</w:t>
            </w:r>
          </w:p>
        </w:tc>
        <w:tc>
          <w:tcPr>
            <w:tcW w:type="dxa" w:w="933"/>
          </w:tcPr>
          <w:p>
            <w:pPr>
              <w:jc w:val="right"/>
            </w:pPr>
            <w:r>
              <w:rPr/>
              <w:t>1,646,120.18</w:t>
            </w:r>
          </w:p>
        </w:tc>
        <w:tc>
          <w:tcPr>
            <w:tcW w:type="dxa" w:w="933"/>
          </w:tcPr>
          <w:p>
            <w:pPr>
              <w:jc w:val="right"/>
            </w:pPr>
            <w:r>
              <w:rPr/>
              <w:t>1,646,120.18</w:t>
            </w:r>
          </w:p>
        </w:tc>
        <w:tc>
          <w:tcPr>
            <w:tcW w:type="dxa" w:w="840"/>
          </w:tcPr>
          <w:p>
            <w:r>
              <w:rPr/>
              <w:t>建筑业</w:t>
            </w:r>
          </w:p>
        </w:tc>
        <w:tc>
          <w:tcPr>
            <w:tcW w:type="dxa" w:w="933"/>
          </w:tcPr>
          <w:p>
            <w:r>
              <w:rPr/>
              <w:t>详见附表一</w:t>
            </w:r>
          </w:p>
        </w:tc>
      </w:tr>
    </w:tbl>
    <w:p/>
    <w:p>
      <w:r>
        <w:rPr>
          <w:b/>
        </w:rPr>
        <w:t>附表</w:t>
      </w:r>
      <w:r>
        <w:rPr>
          <w:b/>
        </w:rPr>
        <w:t>一</w:t>
      </w:r>
      <w:r>
        <w:rPr>
          <w:b/>
        </w:rPr>
        <w:t>：</w:t>
      </w:r>
      <w:r>
        <w:rPr>
          <w:b/>
        </w:rPr>
        <w:t>东成镇思本村三甲坊到大路头沟渠治理工程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（一）、实施条件及管理要求</w:t>
            </w:r>
          </w:p>
          <w:p>
            <w:pPr>
              <w:jc w:val="both"/>
            </w:pPr>
            <w:r>
              <w:rPr>
                <w:color w:val="000000"/>
                <w:sz w:val="21"/>
              </w:rPr>
              <w:t>1、本项目中：供应商须负责整个项目所有的施工任务，包括材料设备的采购、施工、保护及保修，不论是永久性质的或是临时性质的。</w:t>
            </w:r>
          </w:p>
          <w:p>
            <w:pPr>
              <w:jc w:val="both"/>
            </w:pPr>
            <w:r>
              <w:rPr>
                <w:color w:val="000000"/>
                <w:sz w:val="21"/>
              </w:rPr>
              <w:t>2、由于施工场地特殊，采购人不提供施工所需的临时食宿、办公、材料加工场地，均由成交供应商自行解决，其费用由成交供应商自理。</w:t>
            </w:r>
          </w:p>
          <w:p>
            <w:pPr>
              <w:jc w:val="both"/>
            </w:pPr>
            <w:r>
              <w:rPr>
                <w:color w:val="000000"/>
                <w:sz w:val="21"/>
              </w:rPr>
              <w:t>3、成交供应商自行解决施工临时用水、用电、通讯设施，相关费用已包含在响应报价内。</w:t>
            </w:r>
          </w:p>
          <w:p>
            <w:pPr>
              <w:jc w:val="both"/>
            </w:pPr>
            <w:r>
              <w:rPr>
                <w:color w:val="000000"/>
                <w:sz w:val="21"/>
              </w:rPr>
              <w:t>4、成交供应商应确保施工现场的清洁卫生，建筑垃圾须当日清理干净，不得留在现场过夜；成交供应商在施工组织设计中必须有专项噪声防控措施及环保措施、安全文明措施，必须符合云浮市安全文明工地标准。</w:t>
            </w:r>
          </w:p>
          <w:p>
            <w:pPr>
              <w:jc w:val="both"/>
            </w:pPr>
            <w:r>
              <w:rPr>
                <w:color w:val="000000"/>
                <w:sz w:val="21"/>
              </w:rPr>
              <w:t>5、成交供应商在施工时须对施工场地内的其它设备、设施有良好的保护措施。</w:t>
            </w:r>
          </w:p>
          <w:p>
            <w:pPr>
              <w:jc w:val="both"/>
            </w:pPr>
            <w:r>
              <w:rPr>
                <w:color w:val="000000"/>
                <w:sz w:val="21"/>
              </w:rPr>
              <w:t>6、成交供应商一旦进场施工，须严格遵守采购人的各项规章制度，包括但不限于：</w:t>
            </w:r>
          </w:p>
          <w:p>
            <w:pPr>
              <w:jc w:val="both"/>
            </w:pPr>
            <w:r>
              <w:rPr>
                <w:color w:val="000000"/>
                <w:sz w:val="21"/>
              </w:rPr>
              <w:t>（</w:t>
            </w:r>
            <w:r>
              <w:rPr>
                <w:color w:val="000000"/>
                <w:sz w:val="21"/>
              </w:rPr>
              <w:t>1）在规定的地域施工和活动；</w:t>
            </w:r>
          </w:p>
          <w:p>
            <w:pPr>
              <w:jc w:val="both"/>
            </w:pPr>
            <w:r>
              <w:rPr>
                <w:color w:val="000000"/>
                <w:sz w:val="21"/>
              </w:rPr>
              <w:t>（</w:t>
            </w:r>
            <w:r>
              <w:rPr>
                <w:color w:val="000000"/>
                <w:sz w:val="21"/>
              </w:rPr>
              <w:t>2）项目负责人和管理人员须坚守岗位，因事需离开施工现场的，须提前向采购人请假，经采购人同意方可离开。</w:t>
            </w:r>
          </w:p>
          <w:p>
            <w:pPr>
              <w:jc w:val="both"/>
            </w:pPr>
            <w:r>
              <w:rPr>
                <w:color w:val="000000"/>
                <w:sz w:val="21"/>
              </w:rPr>
              <w:t>7、成交供应商在施工期间应严格遵守国家、省、市有关防火、防爆破、施工安全以及文明施工、深夜施工、环卫等规定，建立规章制度和防护措施。施工期间须严格管理施工人员，保护好已完工工程成品，否则，由此造成的损失或被有关部门处罚，均由成交供应商负责。成交供应商须严格加强管理，如发生盗窃、斗殴等现象，根据情节轻重，追究当事人责任。</w:t>
            </w:r>
          </w:p>
          <w:p>
            <w:pPr>
              <w:jc w:val="both"/>
            </w:pPr>
            <w:r>
              <w:rPr>
                <w:color w:val="000000"/>
                <w:sz w:val="21"/>
              </w:rPr>
              <w:t>8、成交供应商若违反相关规定，发生重大安全事故的，采购人有权单方终止合同。</w:t>
            </w:r>
          </w:p>
        </w:tc>
      </w:tr>
      <w:tr>
        <w:tc>
          <w:tcPr>
            <w:tcW w:type="dxa" w:w="2076"/>
          </w:tcPr>
          <w:p/>
        </w:tc>
        <w:tc>
          <w:tcPr>
            <w:tcW w:type="dxa" w:w="415"/>
          </w:tcPr>
          <w:p>
            <w:r>
              <w:rPr/>
              <w:t>2</w:t>
            </w:r>
          </w:p>
        </w:tc>
        <w:tc>
          <w:tcPr>
            <w:tcW w:type="dxa" w:w="5814"/>
          </w:tcPr>
          <w:p>
            <w:pPr>
              <w:jc w:val="both"/>
            </w:pPr>
            <w:r>
              <w:rPr>
                <w:b/>
                <w:color w:val="000000"/>
                <w:sz w:val="21"/>
              </w:rPr>
              <w:t>（二）、项目质量要求</w:t>
            </w:r>
          </w:p>
          <w:p>
            <w:pPr>
              <w:jc w:val="both"/>
            </w:pPr>
            <w:r>
              <w:rPr>
                <w:color w:val="000000"/>
                <w:sz w:val="21"/>
              </w:rPr>
              <w:t>1、成交供应商须严格按照国家、地方和行业现行施工验收规范、标准及采购人提供的技术资料要求进行施工。</w:t>
            </w:r>
          </w:p>
          <w:p>
            <w:pPr>
              <w:jc w:val="both"/>
            </w:pPr>
            <w:r>
              <w:rPr>
                <w:color w:val="000000"/>
                <w:sz w:val="21"/>
              </w:rPr>
              <w:t>2、图纸和文本文件必须做到清晰、完整，尺寸齐全、准确，度量采用国际通用的公制度量标准。</w:t>
            </w:r>
          </w:p>
          <w:p>
            <w:pPr>
              <w:jc w:val="both"/>
            </w:pPr>
            <w:r>
              <w:rPr>
                <w:color w:val="000000"/>
                <w:sz w:val="21"/>
              </w:rPr>
              <w:t>3、各施工段要协调到位，施工队伍须具备机械化施工设备和能力，实行事故责任追究制度，严把工程质量关，确保工程质量和进度。</w:t>
            </w:r>
          </w:p>
          <w:p>
            <w:pPr>
              <w:jc w:val="both"/>
            </w:pPr>
            <w:r>
              <w:rPr>
                <w:color w:val="000000"/>
                <w:sz w:val="21"/>
              </w:rPr>
              <w:t>4、本项目所用材料由成交供应商负责采购运输，必须有产品合格证明，严禁使用不合格产品。所用材料均要符合国家规定的相应的环保标准，无毒、无害、无污染，对使用不合格材料造成的经济损失由成交供应商自行承担。</w:t>
            </w:r>
          </w:p>
          <w:p>
            <w:pPr>
              <w:jc w:val="both"/>
            </w:pPr>
            <w:r>
              <w:rPr/>
              <w:t>5、成交供应商用于管养作业所需的物资必须符合国家及采购人提出的有关质量标准。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1.采购代理机构：本项目是指云浮市宏诺招标代理有限公司，负责整个采购活动的组织，依法负责编制和发布磋商文件，对磋商文件拥有最终的解释权，不以任何身份出任磋商小组成员。</w:t>
      </w:r>
    </w:p>
    <w:p>
      <w:pPr>
        <w:ind w:firstLine="480"/>
      </w:pPr>
      <w:r>
        <w:rPr/>
        <w:t>2.采购人：本项目是指</w:t>
      </w:r>
      <w:r>
        <w:rPr/>
        <w:t>新兴县东成镇人民政府（本级）</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现场电子开标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采购机构代理服务收费标准：采购机构代理服务收费标准：按定额收取代理服务费（含税）：人民币壹万肆仟肆佰元整（¥14400.00）。</w:t>
            </w:r>
          </w:p>
        </w:tc>
      </w:tr>
      <w:tr>
        <w:tc>
          <w:tcPr>
            <w:tcW w:type="dxa" w:w="1051"/>
          </w:tcPr>
          <w:p>
            <w:pPr>
              <w:jc w:val="center"/>
            </w:pPr>
            <w:r>
              <w:rPr/>
              <w:t>16</w:t>
            </w:r>
          </w:p>
        </w:tc>
        <w:tc>
          <w:tcPr>
            <w:tcW w:type="dxa" w:w="2252"/>
          </w:tcPr>
          <w:p>
            <w:r>
              <w:rPr/>
              <w:t>代理服务费收取方式</w:t>
            </w:r>
          </w:p>
        </w:tc>
        <w:tc>
          <w:tcPr>
            <w:tcW w:type="dxa" w:w="5004"/>
          </w:tcPr>
          <w:p>
            <w:r>
              <w:rPr/>
              <w:t>向采购人收取</w:t>
            </w:r>
          </w:p>
        </w:tc>
      </w:tr>
      <w:tr>
        <w:tc>
          <w:tcPr>
            <w:tcW w:type="dxa" w:w="1051"/>
          </w:tcPr>
          <w:p>
            <w:pPr>
              <w:jc w:val="center"/>
            </w:pPr>
            <w:r>
              <w:rPr/>
              <w:t>17</w:t>
            </w:r>
          </w:p>
        </w:tc>
        <w:tc>
          <w:tcPr>
            <w:tcW w:type="dxa" w:w="2252"/>
          </w:tcPr>
          <w:p>
            <w:r>
              <w:rPr/>
              <w:t>响应文件要求</w:t>
            </w:r>
          </w:p>
        </w:tc>
        <w:tc>
          <w:tcPr>
            <w:tcW w:type="dxa" w:w="5004"/>
          </w:tcPr>
          <w:p>
            <w:r>
              <w:rPr/>
              <w:t>（1）加密的电子响应文件 1 份（需在递交响应文件截止时间前成功上传至“云平台项目采购系统”）。</w:t>
            </w:r>
          </w:p>
          <w:p>
            <w:r>
              <w:rPr/>
              <w:t>（2）若现场无法使用系统进行电子开启、评审的，供应商须在开启现场递交非加密电子版响应文件U盘（或光盘）</w:t>
            </w:r>
            <w:r>
              <w:rPr/>
              <w:t>1</w:t>
            </w:r>
            <w:r>
              <w:rPr/>
              <w:t>份。供应商保证该后备步骤。</w:t>
            </w:r>
          </w:p>
          <w:p>
            <w:r>
              <w:rPr/>
              <w:t>（3）纸质响应文件正本</w:t>
            </w:r>
            <w:r>
              <w:rPr/>
              <w:t>1</w:t>
            </w:r>
            <w:r>
              <w:rPr/>
              <w:t>份，纸质响应文件副本</w:t>
            </w:r>
            <w:r>
              <w:rPr/>
              <w:t>3</w:t>
            </w:r>
            <w:r>
              <w:rPr/>
              <w:t>份。供应商须满足上述事项“一、电子响应文件”中（1）或（2）的要求，和“二、纸质响应文件”的要求。请保证电子投标文件应与纸质投标文件（如有）一致，如不一致时以电子投标文件为准。</w:t>
            </w:r>
          </w:p>
        </w:tc>
      </w:tr>
      <w:tr>
        <w:tc>
          <w:tcPr>
            <w:tcW w:type="dxa" w:w="1051"/>
          </w:tcPr>
          <w:p>
            <w:pPr>
              <w:jc w:val="center"/>
            </w:pPr>
            <w:r>
              <w:rPr/>
              <w:t>18</w:t>
            </w:r>
          </w:p>
        </w:tc>
        <w:tc>
          <w:tcPr>
            <w:tcW w:type="dxa" w:w="2252"/>
          </w:tcPr>
          <w:p>
            <w:r>
              <w:rPr/>
              <w:t>其他</w:t>
            </w:r>
          </w:p>
        </w:tc>
        <w:tc>
          <w:tcPr>
            <w:tcW w:type="dxa" w:w="5004"/>
          </w:tcPr>
          <w:p/>
        </w:tc>
      </w:tr>
      <w:tr>
        <w:tc>
          <w:tcPr>
            <w:tcW w:type="dxa" w:w="1051"/>
          </w:tcPr>
          <w:p>
            <w:pPr>
              <w:jc w:val="center"/>
            </w:pPr>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；请各供应商在响应文件递交截止时间前按须知前附表规定的金额递交至</w:t>
      </w:r>
      <w:r>
        <w:rPr/>
        <w:t>云浮市宏诺招标代理有限公司</w:t>
      </w:r>
      <w:r>
        <w:rPr/>
        <w:t>，到账情况以开启时</w:t>
      </w:r>
      <w:r>
        <w:rPr/>
        <w:t>云浮市宏诺招标代理有限公司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李小姐</w:t>
      </w:r>
    </w:p>
    <w:p>
      <w:pPr>
        <w:ind w:firstLine="480"/>
      </w:pPr>
      <w:r>
        <w:rPr/>
        <w:t>电话：</w:t>
      </w:r>
      <w:r>
        <w:rPr/>
        <w:t>0766-2388819</w:t>
      </w:r>
    </w:p>
    <w:p>
      <w:pPr>
        <w:ind w:firstLine="480"/>
      </w:pPr>
      <w:r>
        <w:rPr/>
        <w:t>传真：</w:t>
      </w:r>
      <w:r>
        <w:rPr/>
        <w:t>/</w:t>
      </w:r>
    </w:p>
    <w:p>
      <w:pPr>
        <w:ind w:firstLine="480"/>
      </w:pPr>
      <w:r>
        <w:rPr/>
        <w:t>邮箱：</w:t>
      </w:r>
      <w:r>
        <w:rPr/>
        <w:t>yfhongnuo@163.com</w:t>
      </w:r>
    </w:p>
    <w:p>
      <w:pPr>
        <w:ind w:firstLine="480"/>
      </w:pPr>
      <w:r>
        <w:rPr/>
        <w:t>地址：</w:t>
      </w:r>
      <w:r>
        <w:rPr/>
        <w:t>广东省云浮市新兴县新兴县新城镇城西路2号裕景楼3B号房（办公住所）</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东成镇思本村三甲坊到大路头沟渠治理工程)：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云浮市宏诺招标代理有限公司</w:t>
      </w:r>
      <w:r>
        <w:rPr/>
        <w:t>统一对外发布。</w:t>
      </w:r>
    </w:p>
    <w:p>
      <w:pPr>
        <w:ind w:firstLine="480"/>
      </w:pPr>
      <w:r>
        <w:rPr/>
        <w:t>（2）对</w:t>
      </w:r>
      <w:r>
        <w:rPr/>
        <w:t>云浮市宏诺招标代理有限公司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采购包1（东成镇思本村三甲坊到大路头沟渠治理工程）：</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采购包1（东成镇思本村三甲坊到大路头沟渠治理工程）：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具有良好的商业信誉和健全的财务会计制度</w:t>
            </w:r>
          </w:p>
        </w:tc>
        <w:tc>
          <w:tcPr>
            <w:tcW w:type="dxa" w:w="4238"/>
          </w:tcPr>
          <w:p>
            <w:r>
              <w:rPr/>
              <w:t>在响应文件提供声明函或其他证明材料，格式自拟。</w:t>
            </w:r>
          </w:p>
        </w:tc>
      </w:tr>
      <w:tr>
        <w:tc>
          <w:tcPr>
            <w:tcW w:type="dxa" w:w="890"/>
          </w:tcPr>
          <w:p>
            <w:r>
              <w:rPr/>
              <w:t>3</w:t>
            </w:r>
          </w:p>
        </w:tc>
        <w:tc>
          <w:tcPr>
            <w:tcW w:type="dxa" w:w="3178"/>
          </w:tcPr>
          <w:p>
            <w:r>
              <w:rPr/>
              <w:t>有依法缴纳税收和社会保障资金的良好记录</w:t>
            </w:r>
          </w:p>
        </w:tc>
        <w:tc>
          <w:tcPr>
            <w:tcW w:type="dxa" w:w="4238"/>
          </w:tcPr>
          <w:p>
            <w:r>
              <w:rPr/>
              <w:t>在响应文件提供声明函或其他证明材料，格式自拟。</w:t>
            </w:r>
          </w:p>
        </w:tc>
      </w:tr>
      <w:tr>
        <w:tc>
          <w:tcPr>
            <w:tcW w:type="dxa" w:w="890"/>
          </w:tcPr>
          <w:p>
            <w:r>
              <w:rPr/>
              <w:t>4</w:t>
            </w:r>
          </w:p>
        </w:tc>
        <w:tc>
          <w:tcPr>
            <w:tcW w:type="dxa" w:w="3178"/>
          </w:tcPr>
          <w:p>
            <w:r>
              <w:rPr/>
              <w:t>履行合同所必需的设备和专业技术能力</w:t>
            </w:r>
          </w:p>
        </w:tc>
        <w:tc>
          <w:tcPr>
            <w:tcW w:type="dxa" w:w="4238"/>
          </w:tcPr>
          <w:p>
            <w:r>
              <w:rPr/>
              <w:t>在响应文件中提供声明函。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在响应文件中提供声明函。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采购包1（东成镇思本村三甲坊到大路头沟渠治理工程）特定资格要求如下</w:t>
            </w:r>
          </w:p>
        </w:tc>
        <w:tc>
          <w:tcPr>
            <w:tcW w:type="dxa" w:w="4238"/>
          </w:tcPr>
          <w:p>
            <w:r>
              <w:rPr/>
              <w:t>（1）供应商须具备法律、行政法规规定的其他条件：单位负责人为同一人或者存在直接控股、 管理关系的不同供应商，不得同时参加本采购项目（或采购包） 投标（响应）； 为本项目提供整体设计、 规范编制或者项目管理、 监理、 检测等服务的供应商， 不得再参与本项目投标（响应）。在响应文件中提供声明函。 （2）供应商须是在中华人民共和国境内注册的具备独立承担民事责任能力的法人或其它组织。 （3）供应商须具备建设行政主管部门核发的市政公用工程施工总承包叁级或以上资质证书（有效期内）。 （4）供应商须具有建设行政主管部门颁发的安全生产许可证（有效期内）。 （5）供应商未被列入“信用中国”网站（www.creditchina.gov.cn）以下任何记录名单之一：①失信被执行人；②重大税收违法失信主体；③政府采购严重违法失信行为记录名单。同时，不处于中国政府采购网（www.ccgp.gov.cn）“政府采购严重违法失信行为信息记录”中的禁止参加政府采购活动期间。（注：①以采购人或采购代理机构于投标截止日当天在“信用中国”网站及中国政府采购网查询结果为准，并在“信用中国”网站打印信用报告，如在上述网站查询结果均显示没有相关记录，视为不存在上述不良信用记录。②如相关失信记录已失效，供应商须提供相关证明资料。） （6）本项目不接受联合体参加投标，不允许转包和分包。 （7）本项目为一个整体，供应商须对全部内容进行投标，不得分拆。</w:t>
            </w:r>
          </w:p>
        </w:tc>
      </w:tr>
      <w:tr>
        <w:tc>
          <w:tcPr>
            <w:tcW w:type="dxa" w:w="890"/>
          </w:tcPr>
          <w:p>
            <w:r>
              <w:rPr/>
              <w:t>7</w:t>
            </w:r>
          </w:p>
        </w:tc>
        <w:tc>
          <w:tcPr>
            <w:tcW w:type="dxa" w:w="3178"/>
          </w:tcPr>
          <w:p>
            <w:r>
              <w:rPr/>
              <w:t>本采购包专门面向中小企业采购</w:t>
            </w:r>
          </w:p>
        </w:tc>
        <w:tc>
          <w:tcPr>
            <w:tcW w:type="dxa" w:w="4238"/>
          </w:tcPr>
          <w:p>
            <w:r>
              <w:rPr/>
              <w:t>参与的供应商工程的施工单位全部为符合政策要求的中小企业</w:t>
            </w:r>
          </w:p>
        </w:tc>
      </w:tr>
    </w:tbl>
    <w:p/>
    <w:p>
      <w:pPr>
        <w:ind w:firstLine="480"/>
      </w:pPr>
      <w:r>
        <w:rPr/>
        <w:t>表二符合性审查表：</w:t>
      </w:r>
    </w:p>
    <w:p>
      <w:pPr>
        <w:ind w:firstLine="480"/>
      </w:pPr>
    </w:p>
    <w:p/>
    <w:p>
      <w:r>
        <w:rPr/>
        <w:t>采购包1（东成镇思本村三甲坊到大路头沟渠治理工程）：</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磋商文件完整且总体编排有序，并按磋商文件规定要求签署、盖章的</w:t>
            </w:r>
          </w:p>
        </w:tc>
        <w:tc>
          <w:tcPr>
            <w:tcW w:type="dxa" w:w="4238"/>
          </w:tcPr>
          <w:p>
            <w:r>
              <w:rPr/>
              <w:t>磋商文件完整且总体编排有序，并按磋商文件规定要求签署、盖章的</w:t>
            </w:r>
          </w:p>
        </w:tc>
      </w:tr>
      <w:tr>
        <w:tc>
          <w:tcPr>
            <w:tcW w:type="dxa" w:w="890"/>
          </w:tcPr>
          <w:p>
            <w:r>
              <w:rPr/>
              <w:t>2</w:t>
            </w:r>
          </w:p>
        </w:tc>
        <w:tc>
          <w:tcPr>
            <w:tcW w:type="dxa" w:w="3178"/>
          </w:tcPr>
          <w:p>
            <w:r>
              <w:rPr/>
              <w:t>响应文件有效期不少于90天</w:t>
            </w:r>
          </w:p>
        </w:tc>
        <w:tc>
          <w:tcPr>
            <w:tcW w:type="dxa" w:w="4238"/>
          </w:tcPr>
          <w:p>
            <w:r>
              <w:rPr/>
              <w:t>响应文件有效期不少于90天</w:t>
            </w:r>
          </w:p>
        </w:tc>
      </w:tr>
      <w:tr>
        <w:tc>
          <w:tcPr>
            <w:tcW w:type="dxa" w:w="890"/>
          </w:tcPr>
          <w:p>
            <w:r>
              <w:rPr/>
              <w:t>3</w:t>
            </w:r>
          </w:p>
        </w:tc>
        <w:tc>
          <w:tcPr>
            <w:tcW w:type="dxa" w:w="3178"/>
          </w:tcPr>
          <w:p>
            <w:r>
              <w:rPr/>
              <w:t>技术、商务的响应没有重大负偏离或保留</w:t>
            </w:r>
          </w:p>
        </w:tc>
        <w:tc>
          <w:tcPr>
            <w:tcW w:type="dxa" w:w="4238"/>
          </w:tcPr>
          <w:p>
            <w:r>
              <w:rPr/>
              <w:t>技术、商务的响应没有重大负偏离或保留</w:t>
            </w:r>
          </w:p>
        </w:tc>
      </w:tr>
      <w:tr>
        <w:tc>
          <w:tcPr>
            <w:tcW w:type="dxa" w:w="890"/>
          </w:tcPr>
          <w:p>
            <w:r>
              <w:rPr/>
              <w:t>4</w:t>
            </w:r>
          </w:p>
        </w:tc>
        <w:tc>
          <w:tcPr>
            <w:tcW w:type="dxa" w:w="3178"/>
          </w:tcPr>
          <w:p>
            <w:r>
              <w:rPr/>
              <w:t>报价是固定价且是唯一的，符合磋商文件规定的报价要求</w:t>
            </w:r>
          </w:p>
        </w:tc>
        <w:tc>
          <w:tcPr>
            <w:tcW w:type="dxa" w:w="4238"/>
          </w:tcPr>
          <w:p>
            <w:r>
              <w:rPr/>
              <w:t>报价是固定价且是唯一的，符合磋商文件规定的报价要求</w:t>
            </w:r>
          </w:p>
        </w:tc>
      </w:tr>
      <w:tr>
        <w:tc>
          <w:tcPr>
            <w:tcW w:type="dxa" w:w="890"/>
          </w:tcPr>
          <w:p>
            <w:r>
              <w:rPr/>
              <w:t>5</w:t>
            </w:r>
          </w:p>
        </w:tc>
        <w:tc>
          <w:tcPr>
            <w:tcW w:type="dxa" w:w="3178"/>
          </w:tcPr>
          <w:p>
            <w:r>
              <w:rPr/>
              <w:t>不存在低于成本价的报价或报价明显不合理而供应商不能合理说明的情况</w:t>
            </w:r>
          </w:p>
        </w:tc>
        <w:tc>
          <w:tcPr>
            <w:tcW w:type="dxa" w:w="4238"/>
          </w:tcPr>
          <w:p>
            <w:r>
              <w:rPr/>
              <w:t>不存在低于成本价的报价或报价明显不合理而供应商不能合理说明的情况</w:t>
            </w:r>
          </w:p>
        </w:tc>
      </w:tr>
      <w:tr>
        <w:tc>
          <w:tcPr>
            <w:tcW w:type="dxa" w:w="890"/>
          </w:tcPr>
          <w:p>
            <w:r>
              <w:rPr/>
              <w:t>6</w:t>
            </w:r>
          </w:p>
        </w:tc>
        <w:tc>
          <w:tcPr>
            <w:tcW w:type="dxa" w:w="3178"/>
          </w:tcPr>
          <w:p>
            <w:r>
              <w:rPr/>
              <w:t>没有出现磋商文件规定的被视为无效响应的其它情形</w:t>
            </w:r>
          </w:p>
        </w:tc>
        <w:tc>
          <w:tcPr>
            <w:tcW w:type="dxa" w:w="4238"/>
          </w:tcPr>
          <w:p>
            <w:r>
              <w:rPr/>
              <w:t>没有出现磋商文件规定的被视为无效响应的其它情形</w:t>
            </w:r>
          </w:p>
        </w:tc>
      </w:tr>
      <w:tr>
        <w:tc>
          <w:tcPr>
            <w:tcW w:type="dxa" w:w="890"/>
          </w:tcPr>
          <w:p>
            <w:r>
              <w:rPr/>
              <w:t>7</w:t>
            </w:r>
          </w:p>
        </w:tc>
        <w:tc>
          <w:tcPr>
            <w:tcW w:type="dxa" w:w="3178"/>
          </w:tcPr>
          <w:p>
            <w:r>
              <w:rPr/>
              <w:t>没有不符合法律、法规规定的其他实质性要求的</w:t>
            </w:r>
          </w:p>
        </w:tc>
        <w:tc>
          <w:tcPr>
            <w:tcW w:type="dxa" w:w="4238"/>
          </w:tcPr>
          <w:p>
            <w:r>
              <w:rPr/>
              <w:t>没有不符合法律、法规规定的其他实质性要求的</w:t>
            </w:r>
          </w:p>
        </w:tc>
      </w:tr>
      <w:tr>
        <w:tc>
          <w:tcPr>
            <w:tcW w:type="dxa" w:w="890"/>
          </w:tcPr>
          <w:p>
            <w:r>
              <w:rPr/>
              <w:t>8</w:t>
            </w:r>
          </w:p>
        </w:tc>
        <w:tc>
          <w:tcPr>
            <w:tcW w:type="dxa" w:w="3178"/>
          </w:tcPr>
          <w:p>
            <w:r>
              <w:rPr/>
              <w:t>响应文件不含有采购人不能接受的附加条件</w:t>
            </w:r>
          </w:p>
        </w:tc>
        <w:tc>
          <w:tcPr>
            <w:tcW w:type="dxa" w:w="4238"/>
          </w:tcPr>
          <w:p>
            <w:r>
              <w:rPr/>
              <w:t>响应文件不含有采购人不能接受的附加条件</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采购包1东成镇思本村三甲坊到大路头沟渠治理工程</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技术部分40.0分</w:t>
            </w:r>
          </w:p>
          <w:p>
            <w:r>
              <w:rPr/>
              <w:t>报价得分30.0分</w:t>
            </w:r>
          </w:p>
        </w:tc>
      </w:tr>
      <w:tr>
        <w:tc>
          <w:tcPr>
            <w:tcW w:type="dxa" w:w="922"/>
            <w:gridSpan w:val="2"/>
            <w:vMerge w:val="restart"/>
          </w:tcPr>
          <w:p>
            <w:pPr>
              <w:jc w:val="center"/>
            </w:pPr>
            <w:r>
              <w:rPr/>
              <w:t>技术部分</w:t>
            </w:r>
          </w:p>
        </w:tc>
        <w:tc>
          <w:tcPr>
            <w:tcW w:type="dxa" w:w="2307"/>
          </w:tcPr>
          <w:p>
            <w:pPr>
              <w:jc w:val="left"/>
            </w:pPr>
            <w:r>
              <w:rPr/>
              <w:t>采购需求响应程度 (3.0分)</w:t>
            </w:r>
            <w:r>
              <w:rPr/>
              <w:t>，（等次分值选择：</w:t>
            </w:r>
            <w:r>
              <w:rPr/>
              <w:t>0.0;</w:t>
            </w:r>
            <w:r>
              <w:rPr/>
              <w:t>1.0;</w:t>
            </w:r>
            <w:r>
              <w:rPr/>
              <w:t>2.0;</w:t>
            </w:r>
            <w:r>
              <w:rPr/>
              <w:t>3.0;</w:t>
            </w:r>
            <w:r>
              <w:rPr/>
              <w:t>）</w:t>
            </w:r>
          </w:p>
        </w:tc>
        <w:tc>
          <w:tcPr>
            <w:tcW w:type="dxa" w:w="5076"/>
          </w:tcPr>
          <w:p>
            <w:pPr>
              <w:jc w:val="left"/>
            </w:pPr>
            <w:r>
              <w:rPr/>
              <w:t>考查各供应商对“第二章 采购需求”中“1.主要商务要求”和“2.技术标准与要求”的非“★”项条款的响应情况： （1）逐条响应，存在合理的正偏离的，得3分； （2）响应完全的，得2分； （3）响应不完全，有部分缺漏的，得1分； （4）响应缺漏严重的，得0分。</w:t>
            </w:r>
          </w:p>
        </w:tc>
      </w:tr>
      <w:tr>
        <w:tc>
          <w:tcPr>
            <w:tcW w:type="dxa" w:w="922"/>
            <w:gridSpan w:val="2"/>
            <w:vMerge/>
          </w:tcPr>
          <w:p/>
        </w:tc>
        <w:tc>
          <w:tcPr>
            <w:tcW w:type="dxa" w:w="2307"/>
          </w:tcPr>
          <w:p>
            <w:pPr>
              <w:jc w:val="left"/>
            </w:pPr>
            <w:r>
              <w:rPr/>
              <w:t>整体施工方案 (15.0分)</w:t>
            </w:r>
            <w:r>
              <w:rPr/>
              <w:t>，（等次分值选择：</w:t>
            </w:r>
            <w:r>
              <w:rPr/>
              <w:t>0.0;</w:t>
            </w:r>
            <w:r>
              <w:rPr/>
              <w:t>3.0;</w:t>
            </w:r>
            <w:r>
              <w:rPr/>
              <w:t>6.0;</w:t>
            </w:r>
            <w:r>
              <w:rPr/>
              <w:t>9.0;</w:t>
            </w:r>
            <w:r>
              <w:rPr/>
              <w:t>12.0;</w:t>
            </w:r>
            <w:r>
              <w:rPr/>
              <w:t>15.0;</w:t>
            </w:r>
            <w:r>
              <w:rPr/>
              <w:t>）</w:t>
            </w:r>
          </w:p>
        </w:tc>
        <w:tc>
          <w:tcPr>
            <w:tcW w:type="dxa" w:w="5076"/>
          </w:tcPr>
          <w:p>
            <w:pPr>
              <w:jc w:val="left"/>
            </w:pPr>
            <w:r>
              <w:rPr/>
              <w:t>由磋商小组根据供应商提供的整体施工方案（包括但不限于施工总体部署、主要工程施工方法等）进行评审：方案的可行性、合理性、完善性、针对性强，对本项目工程认识全面、深入，措施具体、科学，得15分；每出现一处相对弱势或瑕疵或欠缺的，扣3分，扣完为止；无提供方案的不得分。</w:t>
            </w:r>
          </w:p>
        </w:tc>
      </w:tr>
      <w:tr>
        <w:tc>
          <w:tcPr>
            <w:tcW w:type="dxa" w:w="922"/>
            <w:gridSpan w:val="2"/>
            <w:vMerge/>
          </w:tcPr>
          <w:p/>
        </w:tc>
        <w:tc>
          <w:tcPr>
            <w:tcW w:type="dxa" w:w="2307"/>
          </w:tcPr>
          <w:p>
            <w:pPr>
              <w:jc w:val="left"/>
            </w:pPr>
            <w:r>
              <w:rPr/>
              <w:t>进度计划及工期保证措施、质量保证措施 (12.0分)</w:t>
            </w:r>
            <w:r>
              <w:rPr/>
              <w:t>，（等次分值选择：</w:t>
            </w:r>
            <w:r>
              <w:rPr/>
              <w:t>0.0;</w:t>
            </w:r>
            <w:r>
              <w:rPr/>
              <w:t>3.0;</w:t>
            </w:r>
            <w:r>
              <w:rPr/>
              <w:t>6.0;</w:t>
            </w:r>
            <w:r>
              <w:rPr/>
              <w:t>9.0;</w:t>
            </w:r>
            <w:r>
              <w:rPr/>
              <w:t>12.0;</w:t>
            </w:r>
            <w:r>
              <w:rPr/>
              <w:t>）</w:t>
            </w:r>
          </w:p>
        </w:tc>
        <w:tc>
          <w:tcPr>
            <w:tcW w:type="dxa" w:w="5076"/>
          </w:tcPr>
          <w:p>
            <w:pPr>
              <w:jc w:val="left"/>
            </w:pPr>
            <w:r>
              <w:rPr/>
              <w:t>由磋商小组根据供应商提供的进度计划及工期保证措施、质量保证措施进行评审：作出的进度计划满足要求，工期保证措施系统、详尽、合理、有效，质量保证措施周全、可靠，得12分；每出现一处相对弱势或瑕疵或欠缺的，扣3分，扣完为止；无提供方案的不得分。</w:t>
            </w:r>
          </w:p>
        </w:tc>
      </w:tr>
      <w:tr>
        <w:tc>
          <w:tcPr>
            <w:tcW w:type="dxa" w:w="922"/>
            <w:gridSpan w:val="2"/>
            <w:vMerge/>
          </w:tcPr>
          <w:p/>
        </w:tc>
        <w:tc>
          <w:tcPr>
            <w:tcW w:type="dxa" w:w="2307"/>
          </w:tcPr>
          <w:p>
            <w:pPr>
              <w:jc w:val="left"/>
            </w:pPr>
            <w:r>
              <w:rPr/>
              <w:t>安全生产、文明施工与环境保护措施 (10.0分)</w:t>
            </w:r>
            <w:r>
              <w:rPr/>
              <w:t>，（等次分值选择：</w:t>
            </w:r>
            <w:r>
              <w:rPr/>
              <w:t>0.0;</w:t>
            </w:r>
            <w:r>
              <w:rPr/>
              <w:t>2.5;</w:t>
            </w:r>
            <w:r>
              <w:rPr/>
              <w:t>5.0;</w:t>
            </w:r>
            <w:r>
              <w:rPr/>
              <w:t>7.5;</w:t>
            </w:r>
            <w:r>
              <w:rPr/>
              <w:t>10.0;</w:t>
            </w:r>
            <w:r>
              <w:rPr/>
              <w:t>）</w:t>
            </w:r>
          </w:p>
        </w:tc>
        <w:tc>
          <w:tcPr>
            <w:tcW w:type="dxa" w:w="5076"/>
          </w:tcPr>
          <w:p>
            <w:pPr>
              <w:jc w:val="left"/>
            </w:pPr>
            <w:r>
              <w:rPr/>
              <w:t>由磋商小组根据供应商提供的安全生产、文明施工与环境保护措施进行评审：措施周全、合理、可靠，管理制度完善，得10分；每出现一处相对弱势或瑕疵或欠缺的，扣2.5分，扣完为止；无提供方案的不得分。</w:t>
            </w:r>
          </w:p>
        </w:tc>
      </w:tr>
      <w:tr>
        <w:tc>
          <w:tcPr>
            <w:tcW w:type="dxa" w:w="922"/>
            <w:gridSpan w:val="2"/>
            <w:vMerge w:val="restart"/>
          </w:tcPr>
          <w:p>
            <w:pPr>
              <w:jc w:val="center"/>
            </w:pPr>
            <w:r>
              <w:rPr/>
              <w:t>商务部分</w:t>
            </w:r>
          </w:p>
        </w:tc>
        <w:tc>
          <w:tcPr>
            <w:tcW w:type="dxa" w:w="2307"/>
          </w:tcPr>
          <w:p>
            <w:pPr>
              <w:jc w:val="left"/>
            </w:pPr>
            <w:r>
              <w:rPr/>
              <w:t>拟投入人员实力 (8.0分)</w:t>
            </w:r>
            <w:r>
              <w:rPr/>
              <w:t>，（等次分值选择：</w:t>
            </w:r>
            <w:r>
              <w:rPr/>
              <w:t>0.0;</w:t>
            </w:r>
            <w:r>
              <w:rPr/>
              <w:t>1.0;</w:t>
            </w:r>
            <w:r>
              <w:rPr/>
              <w:t>2.0;</w:t>
            </w:r>
            <w:r>
              <w:rPr/>
              <w:t>3.0;</w:t>
            </w:r>
            <w:r>
              <w:rPr/>
              <w:t>4.0;</w:t>
            </w:r>
            <w:r>
              <w:rPr/>
              <w:t>5.0;</w:t>
            </w:r>
            <w:r>
              <w:rPr/>
              <w:t>6.0;</w:t>
            </w:r>
            <w:r>
              <w:rPr/>
              <w:t>7.0;</w:t>
            </w:r>
            <w:r>
              <w:rPr/>
              <w:t>8.0;</w:t>
            </w:r>
            <w:r>
              <w:rPr/>
              <w:t>）</w:t>
            </w:r>
          </w:p>
        </w:tc>
        <w:tc>
          <w:tcPr>
            <w:tcW w:type="dxa" w:w="5076"/>
          </w:tcPr>
          <w:p>
            <w:pPr>
              <w:jc w:val="left"/>
            </w:pPr>
            <w:r>
              <w:rPr/>
              <w:t>1、项目负责人：具备市政公用工程专业二级或以上建造师注册证书并已取得安全生产考核合格证书B证（广东省外供应商的项目负责人必须具备一级建造师注册证书）的，得2分。 2、项目技术负责人：具备市政工程相关专业中级或以上职称的，得2分。 3、其他成员（同时配备①和②的，得4分；缺一人扣1分，扣完为止）：①专职安全员：具备安全生产考核合格证书（C证）； ②施工员、质量员、材料员、机械员：具备“住房和城乡建设领域施工现场专业人员职业培训合格证”。 【备注：（1）各岗位人员不得相互兼职；（2）响应文件中须提供以上人员相关有效证书复印件，各项不提供相应证明材料的不计分。】</w:t>
            </w:r>
          </w:p>
        </w:tc>
      </w:tr>
      <w:tr>
        <w:tc>
          <w:tcPr>
            <w:tcW w:type="dxa" w:w="922"/>
            <w:gridSpan w:val="2"/>
            <w:vMerge/>
          </w:tcPr>
          <w:p/>
        </w:tc>
        <w:tc>
          <w:tcPr>
            <w:tcW w:type="dxa" w:w="2307"/>
          </w:tcPr>
          <w:p>
            <w:pPr>
              <w:jc w:val="left"/>
            </w:pPr>
            <w:r>
              <w:rPr/>
              <w:t>同类项目业绩 (12.0分)</w:t>
            </w:r>
            <w:r>
              <w:rPr/>
              <w:t>，（等次分值选择：</w:t>
            </w:r>
            <w:r>
              <w:rPr/>
              <w:t>0.0;</w:t>
            </w:r>
            <w:r>
              <w:rPr/>
              <w:t>1.5;</w:t>
            </w:r>
            <w:r>
              <w:rPr/>
              <w:t>3.0;</w:t>
            </w:r>
            <w:r>
              <w:rPr/>
              <w:t>4.5;</w:t>
            </w:r>
            <w:r>
              <w:rPr/>
              <w:t>6.0;</w:t>
            </w:r>
            <w:r>
              <w:rPr/>
              <w:t>7.5;</w:t>
            </w:r>
            <w:r>
              <w:rPr/>
              <w:t>9.0;</w:t>
            </w:r>
            <w:r>
              <w:rPr/>
              <w:t>10.5;</w:t>
            </w:r>
            <w:r>
              <w:rPr/>
              <w:t>12.0;</w:t>
            </w:r>
            <w:r>
              <w:rPr/>
              <w:t>）</w:t>
            </w:r>
          </w:p>
        </w:tc>
        <w:tc>
          <w:tcPr>
            <w:tcW w:type="dxa" w:w="5076"/>
          </w:tcPr>
          <w:p>
            <w:pPr>
              <w:jc w:val="left"/>
            </w:pPr>
            <w:r>
              <w:rPr/>
              <w:t>供应商自2021年以来（以合同签订时间为准）承接的市政工程施工类项目业绩：每提供1个得1.5分，本项最高得12分。 【备注：响应文件中须提供合同关键页复印件，不提供不得分。】</w:t>
            </w:r>
          </w:p>
        </w:tc>
      </w:tr>
      <w:tr>
        <w:tc>
          <w:tcPr>
            <w:tcW w:type="dxa" w:w="922"/>
            <w:gridSpan w:val="2"/>
            <w:vMerge/>
          </w:tcPr>
          <w:p/>
        </w:tc>
        <w:tc>
          <w:tcPr>
            <w:tcW w:type="dxa" w:w="2307"/>
          </w:tcPr>
          <w:p>
            <w:pPr>
              <w:jc w:val="left"/>
            </w:pPr>
            <w:r>
              <w:rPr/>
              <w:t>体系认证 (6.0分)</w:t>
            </w:r>
            <w:r>
              <w:rPr/>
              <w:t>，（等次分值选择：</w:t>
            </w:r>
            <w:r>
              <w:rPr/>
              <w:t>0.0;</w:t>
            </w:r>
            <w:r>
              <w:rPr/>
              <w:t>2.0;</w:t>
            </w:r>
            <w:r>
              <w:rPr/>
              <w:t>4.0;</w:t>
            </w:r>
            <w:r>
              <w:rPr/>
              <w:t>6.0;</w:t>
            </w:r>
            <w:r>
              <w:rPr/>
              <w:t>）</w:t>
            </w:r>
          </w:p>
        </w:tc>
        <w:tc>
          <w:tcPr>
            <w:tcW w:type="dxa" w:w="5076"/>
          </w:tcPr>
          <w:p>
            <w:pPr>
              <w:jc w:val="left"/>
            </w:pPr>
            <w:r>
              <w:rPr/>
              <w:t>供应商具有有效的质量管理体系认证证书、环境管理体系认证证书和职业健康安全管理体系认证证书的：每提供1个得2分，本项最高得6分。 【备注：响应文件中须提供认证证书复印件，不提供不得分。】</w:t>
            </w:r>
          </w:p>
        </w:tc>
      </w:tr>
      <w:tr>
        <w:tc>
          <w:tcPr>
            <w:tcW w:type="dxa" w:w="922"/>
            <w:gridSpan w:val="2"/>
            <w:vMerge/>
          </w:tcPr>
          <w:p/>
        </w:tc>
        <w:tc>
          <w:tcPr>
            <w:tcW w:type="dxa" w:w="2307"/>
          </w:tcPr>
          <w:p>
            <w:pPr>
              <w:jc w:val="left"/>
            </w:pPr>
            <w:r>
              <w:rPr/>
              <w:t>服务机构便利性 (4.0分)</w:t>
            </w:r>
            <w:r>
              <w:rPr/>
              <w:t>，（等次分值选择：</w:t>
            </w:r>
            <w:r>
              <w:rPr/>
              <w:t>0.0;</w:t>
            </w:r>
            <w:r>
              <w:rPr/>
              <w:t>1.0;</w:t>
            </w:r>
            <w:r>
              <w:rPr/>
              <w:t>2.0;</w:t>
            </w:r>
            <w:r>
              <w:rPr/>
              <w:t>4.0;</w:t>
            </w:r>
            <w:r>
              <w:rPr/>
              <w:t>）</w:t>
            </w:r>
          </w:p>
        </w:tc>
        <w:tc>
          <w:tcPr>
            <w:tcW w:type="dxa" w:w="5076"/>
          </w:tcPr>
          <w:p>
            <w:pPr>
              <w:jc w:val="left"/>
            </w:pPr>
            <w:r>
              <w:rPr/>
              <w:t>为保证服务响应时效，由磋商小组对供应商服务机构的便利性进行评审： （1）距离≤60公里的，得4分； （2）60公里＜距离≤160公里的，得2分； （3）160公里＜距离≤260公里的，得1分； （4）距离＞260公里的，不得分。 【备注：以供应商服务机构营业执照地址到项目地址（东成镇思本村）的距离为准，响应文件中须同时提供服务机构营业执照复印件和百度地图距离查询截图，不提供不得分。】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44"/>
        </w:rPr>
        <w:t>合同条款及格式</w:t>
      </w:r>
    </w:p>
    <w:p>
      <w:pPr>
        <w:jc w:val="center"/>
      </w:pPr>
    </w:p>
    <w:p>
      <w:pPr>
        <w:ind w:firstLine="4298"/>
        <w:jc w:val="both"/>
      </w:pPr>
      <w:r>
        <w:rPr>
          <w:sz w:val="21"/>
        </w:rPr>
        <w:t xml:space="preserve"> </w:t>
      </w:r>
    </w:p>
    <w:p>
      <w:pPr>
        <w:ind w:firstLine="4298"/>
        <w:jc w:val="both"/>
      </w:pPr>
      <w:r>
        <w:rPr>
          <w:sz w:val="21"/>
        </w:rPr>
        <w:t xml:space="preserve"> </w:t>
      </w:r>
    </w:p>
    <w:p>
      <w:pPr>
        <w:ind w:firstLine="4298"/>
        <w:jc w:val="both"/>
      </w:pPr>
      <w:r>
        <w:rPr>
          <w:sz w:val="28"/>
        </w:rPr>
        <w:t>工程编号：</w:t>
      </w:r>
      <w:r>
        <w:rPr>
          <w:sz w:val="21"/>
          <w:u w:val="single"/>
        </w:rPr>
        <w:t xml:space="preserve">           </w:t>
      </w:r>
    </w:p>
    <w:p>
      <w:pPr>
        <w:jc w:val="both"/>
      </w:pPr>
    </w:p>
    <w:p>
      <w:pPr>
        <w:ind w:firstLine="4298"/>
        <w:jc w:val="both"/>
      </w:pPr>
      <w:r>
        <w:rPr>
          <w:sz w:val="28"/>
        </w:rPr>
        <w:t>合同编号：</w:t>
      </w:r>
      <w:r>
        <w:rPr>
          <w:sz w:val="21"/>
          <w:u w:val="single"/>
        </w:rPr>
        <w:t xml:space="preserve">           </w:t>
      </w:r>
    </w:p>
    <w:p>
      <w:pPr>
        <w:jc w:val="both"/>
      </w:pPr>
    </w:p>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54"/>
        </w:rPr>
        <w:t>广</w:t>
      </w:r>
      <w:r>
        <w:rPr>
          <w:sz w:val="54"/>
        </w:rPr>
        <w:t>东</w:t>
      </w:r>
      <w:r>
        <w:rPr>
          <w:sz w:val="54"/>
        </w:rPr>
        <w:t>省</w:t>
      </w:r>
      <w:r>
        <w:rPr>
          <w:sz w:val="54"/>
        </w:rPr>
        <w:t>建</w:t>
      </w:r>
      <w:r>
        <w:rPr>
          <w:sz w:val="54"/>
        </w:rPr>
        <w:t>设</w:t>
      </w:r>
      <w:r>
        <w:rPr>
          <w:sz w:val="54"/>
        </w:rPr>
        <w:t>工</w:t>
      </w:r>
      <w:r>
        <w:rPr>
          <w:sz w:val="54"/>
        </w:rPr>
        <w:t>程</w:t>
      </w:r>
    </w:p>
    <w:p>
      <w:pPr>
        <w:jc w:val="both"/>
      </w:pPr>
    </w:p>
    <w:p>
      <w:pPr>
        <w:jc w:val="center"/>
      </w:pPr>
      <w:r>
        <w:rPr>
          <w:sz w:val="54"/>
        </w:rPr>
        <w:t>标</w:t>
      </w:r>
      <w:r>
        <w:rPr>
          <w:sz w:val="54"/>
        </w:rPr>
        <w:t>准</w:t>
      </w:r>
      <w:r>
        <w:rPr>
          <w:sz w:val="54"/>
        </w:rPr>
        <w:t>施</w:t>
      </w:r>
      <w:r>
        <w:rPr>
          <w:sz w:val="54"/>
        </w:rPr>
        <w:t>工</w:t>
      </w:r>
      <w:r>
        <w:rPr>
          <w:sz w:val="54"/>
        </w:rPr>
        <w:t>合</w:t>
      </w:r>
      <w:r>
        <w:rPr>
          <w:sz w:val="54"/>
        </w:rPr>
        <w:t>同</w:t>
      </w:r>
    </w:p>
    <w:p>
      <w:pPr>
        <w:jc w:val="both"/>
      </w:pPr>
    </w:p>
    <w:p>
      <w:pPr>
        <w:jc w:val="center"/>
      </w:pPr>
      <w:r>
        <w:rPr>
          <w:b/>
          <w:sz w:val="54"/>
        </w:rPr>
        <w:t>2009</w:t>
      </w:r>
      <w:r>
        <w:rPr>
          <w:sz w:val="54"/>
        </w:rPr>
        <w:t xml:space="preserve"> </w:t>
      </w:r>
      <w:r>
        <w:rPr>
          <w:sz w:val="54"/>
        </w:rPr>
        <w:t>年版</w:t>
      </w:r>
    </w:p>
    <w:p>
      <w:pPr>
        <w:jc w:val="both"/>
      </w:pPr>
    </w:p>
    <w:p>
      <w:pPr>
        <w:jc w:val="both"/>
      </w:pPr>
    </w:p>
    <w:p>
      <w:pPr>
        <w:jc w:val="both"/>
      </w:pPr>
    </w:p>
    <w:p>
      <w:pPr>
        <w:jc w:val="both"/>
      </w:pPr>
      <w:r>
        <w:rPr>
          <w:sz w:val="21"/>
        </w:rPr>
        <w:t xml:space="preserve"> </w:t>
      </w:r>
    </w:p>
    <w:p>
      <w:pPr>
        <w:jc w:val="both"/>
      </w:pPr>
      <w:r>
        <w:rPr>
          <w:sz w:val="21"/>
        </w:rPr>
        <w:t xml:space="preserve"> </w:t>
      </w:r>
    </w:p>
    <w:p>
      <w:pPr>
        <w:jc w:val="both"/>
      </w:pPr>
      <w:r>
        <w:rPr>
          <w:sz w:val="21"/>
        </w:rPr>
        <w:t xml:space="preserve"> </w:t>
      </w:r>
    </w:p>
    <w:p>
      <w:pPr>
        <w:jc w:val="both"/>
      </w:pPr>
      <w:r>
        <w:rPr>
          <w:sz w:val="36"/>
        </w:rPr>
        <w:t>工程名称：</w:t>
      </w:r>
      <w:r>
        <w:rPr>
          <w:sz w:val="21"/>
          <w:u w:val="single"/>
        </w:rPr>
        <w:t xml:space="preserve">                            </w:t>
      </w:r>
    </w:p>
    <w:p>
      <w:pPr>
        <w:jc w:val="both"/>
      </w:pPr>
    </w:p>
    <w:p>
      <w:pPr>
        <w:jc w:val="both"/>
      </w:pPr>
    </w:p>
    <w:p>
      <w:pPr>
        <w:jc w:val="both"/>
      </w:pPr>
      <w:r>
        <w:rPr>
          <w:sz w:val="36"/>
        </w:rPr>
        <w:t>工程地点：</w:t>
      </w:r>
      <w:r>
        <w:rPr>
          <w:sz w:val="21"/>
          <w:u w:val="single"/>
        </w:rPr>
        <w:t xml:space="preserve">                            </w:t>
      </w:r>
    </w:p>
    <w:p>
      <w:pPr>
        <w:jc w:val="both"/>
      </w:pPr>
    </w:p>
    <w:p>
      <w:pPr>
        <w:jc w:val="both"/>
      </w:pPr>
    </w:p>
    <w:p>
      <w:pPr>
        <w:jc w:val="both"/>
      </w:pPr>
      <w:r>
        <w:rPr>
          <w:sz w:val="36"/>
        </w:rPr>
        <w:t>发包人：</w:t>
      </w:r>
      <w:r>
        <w:rPr>
          <w:sz w:val="21"/>
          <w:u w:val="single"/>
        </w:rPr>
        <w:t xml:space="preserve">                            </w:t>
      </w:r>
    </w:p>
    <w:p>
      <w:pPr>
        <w:jc w:val="both"/>
      </w:pPr>
    </w:p>
    <w:p>
      <w:pPr>
        <w:jc w:val="both"/>
      </w:pPr>
    </w:p>
    <w:p>
      <w:pPr>
        <w:jc w:val="both"/>
      </w:pPr>
      <w:r>
        <w:rPr>
          <w:sz w:val="36"/>
        </w:rPr>
        <w:t>承包人：</w:t>
      </w:r>
      <w:r>
        <w:rPr>
          <w:sz w:val="21"/>
          <w:u w:val="single"/>
        </w:rPr>
        <w:t xml:space="preserve">                            </w:t>
      </w:r>
    </w:p>
    <w:p>
      <w:pPr>
        <w:jc w:val="both"/>
      </w:pPr>
    </w:p>
    <w:p>
      <w:pPr>
        <w:jc w:val="center"/>
      </w:pPr>
      <w:r>
        <w:rPr>
          <w:sz w:val="21"/>
        </w:rPr>
        <w:t xml:space="preserve"> </w:t>
      </w:r>
    </w:p>
    <w:p>
      <w:pPr>
        <w:jc w:val="center"/>
      </w:pPr>
      <w:r>
        <w:rPr>
          <w:sz w:val="21"/>
        </w:rPr>
        <w:t xml:space="preserve"> </w:t>
      </w:r>
    </w:p>
    <w:p>
      <w:pPr>
        <w:jc w:val="center"/>
      </w:pPr>
      <w:r>
        <w:rPr>
          <w:sz w:val="36"/>
        </w:rPr>
        <w:t>广东省建设厅制</w:t>
      </w:r>
    </w:p>
    <w:p>
      <w:pPr>
        <w:jc w:val="center"/>
      </w:pPr>
    </w:p>
    <w:p>
      <w:pPr>
        <w:jc w:val="both"/>
      </w:pPr>
    </w:p>
    <w:p>
      <w:pPr>
        <w:jc w:val="both"/>
      </w:pPr>
    </w:p>
    <w:p>
      <w:pPr>
        <w:jc w:val="center"/>
      </w:pPr>
      <w:r>
        <w:rPr>
          <w:sz w:val="36"/>
        </w:rPr>
        <w:t>第一部分</w:t>
      </w:r>
      <w:r>
        <w:rPr>
          <w:sz w:val="36"/>
        </w:rPr>
        <w:t>协议书</w:t>
      </w:r>
    </w:p>
    <w:p>
      <w:pPr>
        <w:jc w:val="both"/>
      </w:pPr>
      <w:r>
        <w:rPr>
          <w:sz w:val="21"/>
        </w:rPr>
        <w:t xml:space="preserve"> </w:t>
      </w:r>
    </w:p>
    <w:p>
      <w:pPr>
        <w:ind w:firstLine="420"/>
        <w:jc w:val="both"/>
      </w:pPr>
      <w:r>
        <w:rPr>
          <w:sz w:val="21"/>
        </w:rPr>
        <w:t>发包人：（全称）</w:t>
      </w:r>
      <w:r>
        <w:rPr>
          <w:b/>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依照《中华人民共和国民法典》、《中华人民共和国建筑法》及其他有关法律法规，遵循平等、自愿、公平和诚实信用的原则，合同双方当事人就合同工程施工有关事项达成一致意见，订立本协议书。</w:t>
      </w:r>
    </w:p>
    <w:p>
      <w:pPr>
        <w:jc w:val="both"/>
      </w:pPr>
      <w:r>
        <w:rPr>
          <w:sz w:val="21"/>
        </w:rPr>
        <w:t>一、工程概况</w:t>
      </w:r>
    </w:p>
    <w:p>
      <w:pPr>
        <w:ind w:firstLine="420"/>
        <w:jc w:val="both"/>
      </w:pPr>
      <w:r>
        <w:rPr>
          <w:sz w:val="21"/>
        </w:rPr>
        <w:t>工程名称：</w:t>
      </w:r>
      <w:r>
        <w:rPr>
          <w:b/>
          <w:sz w:val="21"/>
          <w:u w:val="single"/>
        </w:rPr>
        <w:t xml:space="preserve">            </w:t>
      </w:r>
    </w:p>
    <w:p>
      <w:pPr>
        <w:ind w:firstLine="420"/>
        <w:jc w:val="both"/>
      </w:pPr>
      <w:r>
        <w:rPr>
          <w:sz w:val="21"/>
        </w:rPr>
        <w:t>工程地点：</w:t>
      </w:r>
      <w:r>
        <w:rPr>
          <w:b/>
          <w:sz w:val="21"/>
          <w:u w:val="single"/>
        </w:rPr>
        <w:t xml:space="preserve">            </w:t>
      </w:r>
    </w:p>
    <w:p>
      <w:pPr>
        <w:ind w:firstLine="420"/>
        <w:jc w:val="both"/>
      </w:pPr>
      <w:r>
        <w:rPr>
          <w:sz w:val="21"/>
        </w:rPr>
        <w:t>工程内容：</w:t>
      </w:r>
      <w:r>
        <w:rPr>
          <w:b/>
          <w:sz w:val="21"/>
          <w:u w:val="single"/>
        </w:rPr>
        <w:t xml:space="preserve">            </w:t>
      </w:r>
    </w:p>
    <w:p>
      <w:pPr>
        <w:ind w:firstLine="420"/>
        <w:jc w:val="both"/>
      </w:pPr>
      <w:r>
        <w:rPr>
          <w:sz w:val="21"/>
        </w:rPr>
        <w:t>工程规模：</w:t>
      </w:r>
      <w:r>
        <w:rPr>
          <w:b/>
          <w:sz w:val="21"/>
          <w:u w:val="single"/>
        </w:rPr>
        <w:t xml:space="preserve">            </w:t>
      </w:r>
    </w:p>
    <w:p>
      <w:pPr>
        <w:ind w:firstLine="420"/>
        <w:jc w:val="both"/>
      </w:pPr>
      <w:r>
        <w:rPr>
          <w:sz w:val="21"/>
        </w:rPr>
        <w:t>结构形式：</w:t>
      </w:r>
      <w:r>
        <w:rPr>
          <w:b/>
          <w:sz w:val="21"/>
          <w:u w:val="single"/>
        </w:rPr>
        <w:t xml:space="preserve">            </w:t>
      </w:r>
    </w:p>
    <w:p>
      <w:pPr>
        <w:ind w:firstLine="420"/>
        <w:jc w:val="both"/>
      </w:pPr>
      <w:r>
        <w:rPr>
          <w:sz w:val="21"/>
        </w:rPr>
        <w:t>工程立项、规划批准文件号：</w:t>
      </w:r>
      <w:r>
        <w:rPr>
          <w:b/>
          <w:sz w:val="21"/>
          <w:u w:val="single"/>
        </w:rPr>
        <w:t xml:space="preserve">          </w:t>
      </w:r>
    </w:p>
    <w:p>
      <w:pPr>
        <w:ind w:firstLine="420"/>
        <w:jc w:val="both"/>
      </w:pPr>
      <w:r>
        <w:rPr>
          <w:sz w:val="21"/>
        </w:rPr>
        <w:t>资金来源：</w:t>
      </w:r>
      <w:r>
        <w:rPr>
          <w:b/>
          <w:sz w:val="21"/>
          <w:u w:val="single"/>
        </w:rPr>
        <w:t xml:space="preserve">            </w:t>
      </w:r>
    </w:p>
    <w:p>
      <w:pPr>
        <w:jc w:val="both"/>
      </w:pPr>
      <w:r>
        <w:rPr>
          <w:sz w:val="21"/>
        </w:rPr>
        <w:t>二、工程承包范围</w:t>
      </w:r>
    </w:p>
    <w:p>
      <w:pPr>
        <w:ind w:firstLine="420"/>
        <w:jc w:val="both"/>
      </w:pPr>
      <w:r>
        <w:rPr>
          <w:sz w:val="21"/>
        </w:rPr>
        <w:t>承包范围：</w:t>
      </w:r>
      <w:r>
        <w:rPr>
          <w:b/>
          <w:sz w:val="21"/>
          <w:u w:val="single"/>
        </w:rPr>
        <w:t>按项目工程图纸内容总承包施工，具体工程项目内容按工程量清单</w:t>
      </w:r>
    </w:p>
    <w:p>
      <w:pPr>
        <w:jc w:val="both"/>
      </w:pPr>
      <w:r>
        <w:rPr>
          <w:sz w:val="21"/>
        </w:rPr>
        <w:t>三、合同工期</w:t>
      </w:r>
    </w:p>
    <w:p>
      <w:pPr>
        <w:ind w:firstLine="420"/>
        <w:jc w:val="both"/>
      </w:pPr>
      <w:r>
        <w:rPr>
          <w:sz w:val="21"/>
        </w:rPr>
        <w:t>工程合同工期总日历天数：</w:t>
      </w:r>
      <w:r>
        <w:rPr>
          <w:b/>
          <w:sz w:val="21"/>
          <w:u w:val="single"/>
        </w:rPr>
        <w:t xml:space="preserve">      </w:t>
      </w:r>
      <w:r>
        <w:rPr>
          <w:b/>
          <w:sz w:val="21"/>
        </w:rPr>
        <w:t>天。</w:t>
      </w:r>
    </w:p>
    <w:p>
      <w:pPr>
        <w:ind w:firstLine="422"/>
        <w:jc w:val="both"/>
      </w:pPr>
      <w:r>
        <w:rPr>
          <w:b/>
          <w:sz w:val="21"/>
          <w:u w:val="single"/>
        </w:rPr>
        <w:t>拟从</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日开始施工，至</w:t>
      </w:r>
      <w:r>
        <w:rPr>
          <w:b/>
          <w:sz w:val="21"/>
          <w:u w:val="single"/>
        </w:rPr>
        <w:t xml:space="preserve">  </w:t>
      </w:r>
      <w:r>
        <w:rPr>
          <w:b/>
          <w:sz w:val="21"/>
          <w:u w:val="single"/>
        </w:rPr>
        <w:t>年</w:t>
      </w:r>
      <w:r>
        <w:rPr>
          <w:b/>
          <w:sz w:val="21"/>
          <w:u w:val="single"/>
        </w:rPr>
        <w:t xml:space="preserve">  </w:t>
      </w:r>
      <w:r>
        <w:rPr>
          <w:b/>
          <w:sz w:val="21"/>
          <w:u w:val="single"/>
        </w:rPr>
        <w:t>月</w:t>
      </w:r>
      <w:r>
        <w:rPr>
          <w:b/>
          <w:sz w:val="21"/>
          <w:u w:val="single"/>
        </w:rPr>
        <w:t xml:space="preserve">  </w:t>
      </w:r>
      <w:r>
        <w:rPr>
          <w:b/>
          <w:sz w:val="21"/>
          <w:u w:val="single"/>
        </w:rPr>
        <w:t>日竣工完成（开工日期以开工报告批准日期为准）</w:t>
      </w:r>
      <w:r>
        <w:rPr>
          <w:b/>
          <w:sz w:val="21"/>
        </w:rPr>
        <w:t>。</w:t>
      </w:r>
    </w:p>
    <w:p>
      <w:pPr>
        <w:jc w:val="both"/>
      </w:pPr>
      <w:r>
        <w:rPr>
          <w:sz w:val="21"/>
        </w:rPr>
        <w:t>四、质量标准</w:t>
      </w:r>
    </w:p>
    <w:p>
      <w:pPr>
        <w:ind w:firstLine="420"/>
        <w:jc w:val="both"/>
      </w:pPr>
      <w:r>
        <w:rPr>
          <w:sz w:val="21"/>
        </w:rPr>
        <w:t>工程质量标准：</w:t>
      </w:r>
      <w:r>
        <w:rPr>
          <w:b/>
          <w:sz w:val="21"/>
          <w:u w:val="single"/>
        </w:rPr>
        <w:t>合格</w:t>
      </w:r>
    </w:p>
    <w:p>
      <w:pPr>
        <w:jc w:val="both"/>
      </w:pPr>
      <w:r>
        <w:rPr>
          <w:sz w:val="21"/>
        </w:rPr>
        <w:t>五、合同价款</w:t>
      </w:r>
    </w:p>
    <w:p>
      <w:pPr>
        <w:ind w:firstLine="420"/>
        <w:jc w:val="both"/>
      </w:pPr>
      <w:r>
        <w:rPr>
          <w:sz w:val="21"/>
        </w:rPr>
        <w:t>合同总价：</w:t>
      </w:r>
      <w:r>
        <w:rPr>
          <w:sz w:val="21"/>
          <w:u w:val="single"/>
        </w:rPr>
        <w:t xml:space="preserve">                                       </w:t>
      </w:r>
      <w:r>
        <w:rPr>
          <w:sz w:val="21"/>
        </w:rPr>
        <w:t>（大写）；</w:t>
      </w:r>
    </w:p>
    <w:p>
      <w:pPr>
        <w:ind w:firstLine="1470"/>
        <w:jc w:val="both"/>
      </w:pPr>
      <w:r>
        <w:rPr>
          <w:sz w:val="21"/>
          <w:u w:val="single"/>
        </w:rPr>
        <w:t xml:space="preserve">                                       </w:t>
      </w:r>
      <w:r>
        <w:rPr>
          <w:sz w:val="21"/>
        </w:rPr>
        <w:t>（小写）。</w:t>
      </w:r>
    </w:p>
    <w:p>
      <w:pPr>
        <w:ind w:firstLine="420"/>
        <w:jc w:val="both"/>
      </w:pPr>
      <w:r>
        <w:rPr>
          <w:sz w:val="21"/>
        </w:rPr>
        <w:t>项目单价：</w:t>
      </w:r>
      <w:r>
        <w:rPr>
          <w:sz w:val="21"/>
        </w:rPr>
        <w:t>□</w:t>
      </w:r>
      <w:r>
        <w:rPr>
          <w:sz w:val="21"/>
        </w:rPr>
        <w:t>详见承包人的投标报价书（招标工程）；</w:t>
      </w:r>
    </w:p>
    <w:p>
      <w:pPr>
        <w:ind w:firstLine="1470"/>
        <w:jc w:val="both"/>
      </w:pPr>
      <w:r>
        <w:rPr>
          <w:sz w:val="21"/>
        </w:rPr>
        <w:t>□</w:t>
      </w:r>
      <w:r>
        <w:rPr>
          <w:sz w:val="21"/>
        </w:rPr>
        <w:t>详见经确认的工程量清单报价单或施工图预算书（非招标工程）。</w:t>
      </w:r>
    </w:p>
    <w:p>
      <w:pPr>
        <w:jc w:val="both"/>
      </w:pPr>
      <w:r>
        <w:rPr>
          <w:sz w:val="21"/>
        </w:rPr>
        <w:t>注：工程费结算方式为固定总价承包（即中标价（成交价）为工程费结算价）。</w:t>
      </w:r>
    </w:p>
    <w:p>
      <w:pPr>
        <w:ind w:firstLine="420"/>
        <w:jc w:val="both"/>
      </w:pPr>
    </w:p>
    <w:p>
      <w:pPr>
        <w:jc w:val="both"/>
      </w:pPr>
    </w:p>
    <w:p>
      <w:pPr>
        <w:jc w:val="both"/>
      </w:pPr>
      <w:r>
        <w:rPr>
          <w:sz w:val="21"/>
        </w:rPr>
        <w:t>六、组成合同的文件</w:t>
      </w:r>
    </w:p>
    <w:p>
      <w:pPr>
        <w:ind w:firstLine="420"/>
        <w:jc w:val="both"/>
      </w:pPr>
      <w:r>
        <w:rPr>
          <w:sz w:val="21"/>
        </w:rPr>
        <w:t>组成合同的文件及其优先解释顺序与本合同第二部分《通用条款》第</w:t>
      </w:r>
      <w:r>
        <w:rPr>
          <w:sz w:val="21"/>
        </w:rPr>
        <w:t>2.2</w:t>
      </w:r>
      <w:r>
        <w:rPr>
          <w:sz w:val="21"/>
        </w:rPr>
        <w:t>款赋予的规定一致。</w:t>
      </w:r>
    </w:p>
    <w:p>
      <w:pPr>
        <w:jc w:val="both"/>
      </w:pPr>
      <w:r>
        <w:rPr>
          <w:sz w:val="21"/>
        </w:rPr>
        <w:t>七、词语含义</w:t>
      </w:r>
    </w:p>
    <w:p>
      <w:pPr>
        <w:ind w:firstLine="420"/>
        <w:jc w:val="both"/>
      </w:pPr>
      <w:r>
        <w:rPr>
          <w:sz w:val="21"/>
        </w:rPr>
        <w:t>本协议书中有关词语含义与本合同第二部分《通用条款》第</w:t>
      </w:r>
      <w:r>
        <w:rPr>
          <w:sz w:val="21"/>
        </w:rPr>
        <w:t>1</w:t>
      </w:r>
      <w:r>
        <w:rPr>
          <w:sz w:val="21"/>
        </w:rPr>
        <w:t>条赋予它们的定义相同。</w:t>
      </w:r>
    </w:p>
    <w:p>
      <w:pPr>
        <w:jc w:val="both"/>
      </w:pPr>
      <w:r>
        <w:rPr>
          <w:sz w:val="21"/>
        </w:rPr>
        <w:t>八、承包人承诺</w:t>
      </w:r>
    </w:p>
    <w:p>
      <w:pPr>
        <w:ind w:firstLine="420"/>
        <w:jc w:val="both"/>
      </w:pPr>
      <w:r>
        <w:rPr>
          <w:sz w:val="21"/>
        </w:rPr>
        <w:t>承包人向发包人承诺已阅读、理解并接受本合同所有条款，按照本合同约定实施、完成并保修合同工程，履行本合同所约定的全部义务。</w:t>
      </w:r>
    </w:p>
    <w:p>
      <w:pPr>
        <w:jc w:val="both"/>
      </w:pPr>
      <w:r>
        <w:rPr>
          <w:sz w:val="21"/>
        </w:rPr>
        <w:t>九、发包人承诺</w:t>
      </w:r>
    </w:p>
    <w:p>
      <w:pPr>
        <w:ind w:firstLine="420"/>
        <w:jc w:val="both"/>
      </w:pPr>
      <w:r>
        <w:rPr>
          <w:sz w:val="21"/>
        </w:rPr>
        <w:t>发包人向承包人承诺已阅读、理解并接受本合同所有条款，按照本合同约定的时限和方法支付工程款及其他应当支付的款项，履行本合同所约定的全部义务。</w:t>
      </w:r>
    </w:p>
    <w:p>
      <w:pPr>
        <w:jc w:val="both"/>
      </w:pPr>
      <w:r>
        <w:rPr>
          <w:sz w:val="21"/>
        </w:rPr>
        <w:t>十、合同生效</w:t>
      </w:r>
    </w:p>
    <w:p>
      <w:pPr>
        <w:ind w:firstLine="420"/>
        <w:jc w:val="both"/>
      </w:pPr>
      <w:r>
        <w:rPr>
          <w:sz w:val="21"/>
        </w:rPr>
        <w:t>订立合同时间：</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ind w:firstLine="420"/>
        <w:jc w:val="both"/>
      </w:pPr>
      <w:r>
        <w:rPr>
          <w:sz w:val="21"/>
        </w:rPr>
        <w:t>订立合同地点：</w:t>
      </w:r>
      <w:r>
        <w:rPr>
          <w:sz w:val="21"/>
          <w:u w:val="single"/>
        </w:rPr>
        <w:t xml:space="preserve">                                 </w:t>
      </w:r>
    </w:p>
    <w:p>
      <w:pPr>
        <w:ind w:firstLine="420"/>
        <w:jc w:val="both"/>
      </w:pPr>
      <w:r>
        <w:rPr>
          <w:sz w:val="21"/>
        </w:rPr>
        <w:t>合同双方当事人约定本合同自双方签字、盖章后，于</w:t>
      </w:r>
      <w:r>
        <w:rPr>
          <w:sz w:val="21"/>
          <w:u w:val="single"/>
        </w:rPr>
        <w:t xml:space="preserve">                  </w:t>
      </w:r>
      <w:r>
        <w:rPr>
          <w:sz w:val="21"/>
        </w:rPr>
        <w:t>生效。</w:t>
      </w:r>
    </w:p>
    <w:p>
      <w:pPr>
        <w:ind w:firstLine="50"/>
        <w:jc w:val="both"/>
      </w:pPr>
    </w:p>
    <w:p>
      <w:pPr>
        <w:ind w:firstLine="105"/>
        <w:jc w:val="both"/>
      </w:pPr>
      <w:r>
        <w:rPr>
          <w:sz w:val="21"/>
        </w:rPr>
        <w:t>发</w:t>
      </w:r>
      <w:r>
        <w:rPr>
          <w:sz w:val="21"/>
        </w:rPr>
        <w:t>包</w:t>
      </w:r>
      <w:r>
        <w:rPr>
          <w:sz w:val="21"/>
        </w:rPr>
        <w:t>人：（公章）</w:t>
      </w:r>
      <w:r>
        <w:rPr>
          <w:sz w:val="21"/>
        </w:rPr>
        <w:t xml:space="preserve">                      </w:t>
      </w:r>
      <w:r>
        <w:rPr>
          <w:sz w:val="21"/>
        </w:rPr>
        <w:t>承</w:t>
      </w:r>
      <w:r>
        <w:rPr>
          <w:sz w:val="21"/>
        </w:rPr>
        <w:t>包</w:t>
      </w:r>
      <w:r>
        <w:rPr>
          <w:sz w:val="21"/>
        </w:rPr>
        <w:t>人：（公章）</w:t>
      </w:r>
    </w:p>
    <w:p>
      <w:pPr>
        <w:ind w:firstLine="105"/>
        <w:jc w:val="both"/>
      </w:pPr>
      <w:r>
        <w:rPr>
          <w:sz w:val="21"/>
        </w:rPr>
        <w:t>地</w:t>
      </w:r>
      <w:r>
        <w:rPr>
          <w:sz w:val="21"/>
        </w:rPr>
        <w:t xml:space="preserve">    </w:t>
      </w:r>
      <w:r>
        <w:rPr>
          <w:sz w:val="21"/>
        </w:rPr>
        <w:t>址：</w:t>
      </w:r>
      <w:r>
        <w:rPr>
          <w:sz w:val="21"/>
        </w:rPr>
        <w:t xml:space="preserve">                  </w:t>
      </w:r>
      <w:r>
        <w:rPr>
          <w:sz w:val="21"/>
        </w:rPr>
        <w:t>地</w:t>
      </w:r>
      <w:r>
        <w:rPr>
          <w:sz w:val="21"/>
        </w:rPr>
        <w:t xml:space="preserve">    </w:t>
      </w:r>
      <w:r>
        <w:rPr>
          <w:sz w:val="21"/>
        </w:rPr>
        <w:t>址：</w:t>
      </w:r>
    </w:p>
    <w:p>
      <w:pPr>
        <w:ind w:firstLine="105"/>
        <w:jc w:val="both"/>
      </w:pPr>
      <w:r>
        <w:rPr>
          <w:sz w:val="21"/>
        </w:rPr>
        <w:t>法定代表人：</w:t>
      </w:r>
      <w:r>
        <w:rPr>
          <w:sz w:val="21"/>
        </w:rPr>
        <w:t xml:space="preserve">                </w:t>
      </w:r>
      <w:r>
        <w:rPr>
          <w:sz w:val="21"/>
        </w:rPr>
        <w:t>法定代表人：</w:t>
      </w:r>
    </w:p>
    <w:p>
      <w:pPr>
        <w:ind w:firstLine="105"/>
        <w:jc w:val="both"/>
      </w:pPr>
      <w:r>
        <w:rPr>
          <w:sz w:val="21"/>
        </w:rPr>
        <w:t>委托代理人：</w:t>
      </w:r>
      <w:r>
        <w:rPr>
          <w:sz w:val="21"/>
        </w:rPr>
        <w:t xml:space="preserve">                </w:t>
      </w:r>
      <w:r>
        <w:rPr>
          <w:sz w:val="21"/>
        </w:rPr>
        <w:t>委托代理人：</w:t>
      </w:r>
    </w:p>
    <w:p>
      <w:pPr>
        <w:ind w:firstLine="105"/>
        <w:jc w:val="both"/>
      </w:pPr>
      <w:r>
        <w:rPr>
          <w:sz w:val="21"/>
        </w:rPr>
        <w:t>电</w:t>
      </w:r>
      <w:r>
        <w:rPr>
          <w:sz w:val="21"/>
        </w:rPr>
        <w:t xml:space="preserve">  </w:t>
      </w:r>
      <w:r>
        <w:rPr>
          <w:sz w:val="21"/>
        </w:rPr>
        <w:t>话：</w:t>
      </w:r>
      <w:r>
        <w:rPr>
          <w:sz w:val="21"/>
        </w:rPr>
        <w:t xml:space="preserve">                   </w:t>
      </w:r>
      <w:r>
        <w:rPr>
          <w:sz w:val="21"/>
        </w:rPr>
        <w:t>电</w:t>
      </w:r>
      <w:r>
        <w:rPr>
          <w:sz w:val="21"/>
        </w:rPr>
        <w:t xml:space="preserve">  </w:t>
      </w:r>
      <w:r>
        <w:rPr>
          <w:sz w:val="21"/>
        </w:rPr>
        <w:t>话：</w:t>
      </w:r>
    </w:p>
    <w:p>
      <w:pPr>
        <w:ind w:firstLine="105"/>
        <w:jc w:val="both"/>
      </w:pPr>
      <w:r>
        <w:rPr>
          <w:sz w:val="21"/>
        </w:rPr>
        <w:t>传</w:t>
      </w:r>
      <w:r>
        <w:rPr>
          <w:sz w:val="21"/>
        </w:rPr>
        <w:t xml:space="preserve">  </w:t>
      </w:r>
      <w:r>
        <w:rPr>
          <w:sz w:val="21"/>
        </w:rPr>
        <w:t>真：</w:t>
      </w:r>
      <w:r>
        <w:rPr>
          <w:sz w:val="21"/>
        </w:rPr>
        <w:t xml:space="preserve">                   </w:t>
      </w:r>
      <w:r>
        <w:rPr>
          <w:sz w:val="21"/>
        </w:rPr>
        <w:t>传</w:t>
      </w:r>
      <w:r>
        <w:rPr>
          <w:sz w:val="21"/>
        </w:rPr>
        <w:t xml:space="preserve">  </w:t>
      </w:r>
      <w:r>
        <w:rPr>
          <w:sz w:val="21"/>
        </w:rPr>
        <w:t>真：</w:t>
      </w:r>
    </w:p>
    <w:p>
      <w:pPr>
        <w:ind w:firstLine="105"/>
        <w:jc w:val="both"/>
      </w:pPr>
      <w:r>
        <w:rPr>
          <w:sz w:val="21"/>
        </w:rPr>
        <w:t>开户银行：</w:t>
      </w:r>
      <w:r>
        <w:rPr>
          <w:sz w:val="21"/>
        </w:rPr>
        <w:t xml:space="preserve">                  </w:t>
      </w:r>
      <w:r>
        <w:rPr>
          <w:sz w:val="21"/>
        </w:rPr>
        <w:t>开户银行：</w:t>
      </w:r>
    </w:p>
    <w:p>
      <w:pPr>
        <w:ind w:firstLine="105"/>
        <w:jc w:val="both"/>
      </w:pPr>
      <w:r>
        <w:rPr>
          <w:sz w:val="21"/>
        </w:rPr>
        <w:t>账</w:t>
      </w:r>
      <w:r>
        <w:rPr>
          <w:sz w:val="21"/>
        </w:rPr>
        <w:t xml:space="preserve">  </w:t>
      </w:r>
      <w:r>
        <w:rPr>
          <w:sz w:val="21"/>
        </w:rPr>
        <w:t>号：</w:t>
      </w:r>
      <w:r>
        <w:rPr>
          <w:sz w:val="21"/>
        </w:rPr>
        <w:t xml:space="preserve">                    </w:t>
      </w:r>
      <w:r>
        <w:rPr>
          <w:sz w:val="21"/>
        </w:rPr>
        <w:t>账</w:t>
      </w:r>
      <w:r>
        <w:rPr>
          <w:sz w:val="21"/>
        </w:rPr>
        <w:t xml:space="preserve">  </w:t>
      </w:r>
      <w:r>
        <w:rPr>
          <w:sz w:val="21"/>
        </w:rPr>
        <w:t>号：</w:t>
      </w:r>
    </w:p>
    <w:p>
      <w:pPr>
        <w:ind w:firstLine="105"/>
        <w:jc w:val="both"/>
      </w:pPr>
      <w:r>
        <w:rPr>
          <w:sz w:val="21"/>
        </w:rPr>
        <w:t>邮政编码：</w:t>
      </w:r>
      <w:r>
        <w:rPr>
          <w:sz w:val="21"/>
        </w:rPr>
        <w:t xml:space="preserve">                  </w:t>
      </w:r>
      <w:r>
        <w:rPr>
          <w:sz w:val="21"/>
        </w:rPr>
        <w:t>邮政编码：</w:t>
      </w:r>
    </w:p>
    <w:p>
      <w:pPr>
        <w:ind w:firstLine="105"/>
        <w:jc w:val="both"/>
      </w:pPr>
      <w:r>
        <w:rPr>
          <w:sz w:val="21"/>
        </w:rPr>
        <w:t>电子邮箱：</w:t>
      </w:r>
      <w:r>
        <w:rPr>
          <w:sz w:val="21"/>
        </w:rPr>
        <w:t xml:space="preserve">                  </w:t>
      </w:r>
      <w:r>
        <w:rPr>
          <w:sz w:val="21"/>
        </w:rPr>
        <w:t>电子邮箱：</w:t>
      </w:r>
    </w:p>
    <w:p>
      <w:pPr>
        <w:ind w:firstLine="105"/>
        <w:jc w:val="center"/>
      </w:pPr>
    </w:p>
    <w:p>
      <w:pPr>
        <w:jc w:val="both"/>
      </w:pPr>
    </w:p>
    <w:p>
      <w:pPr>
        <w:jc w:val="both"/>
      </w:pPr>
    </w:p>
    <w:p>
      <w:pPr>
        <w:jc w:val="center"/>
      </w:pPr>
      <w:r>
        <w:rPr>
          <w:sz w:val="36"/>
        </w:rPr>
        <w:t>第二部分</w:t>
      </w:r>
      <w:r>
        <w:rPr>
          <w:sz w:val="36"/>
        </w:rPr>
        <w:t>合同通用条款</w:t>
      </w:r>
    </w:p>
    <w:p>
      <w:pPr>
        <w:jc w:val="both"/>
      </w:pPr>
      <w:r>
        <w:rPr>
          <w:sz w:val="21"/>
        </w:rPr>
        <w:t xml:space="preserve"> </w:t>
      </w:r>
    </w:p>
    <w:p>
      <w:pPr>
        <w:jc w:val="center"/>
      </w:pPr>
      <w:r>
        <w:rPr>
          <w:sz w:val="24"/>
        </w:rPr>
        <w:t>按广东省建设厅印发的</w:t>
      </w:r>
      <w:r>
        <w:rPr>
          <w:sz w:val="24"/>
        </w:rPr>
        <w:t>2009</w:t>
      </w:r>
      <w:r>
        <w:rPr>
          <w:sz w:val="24"/>
        </w:rPr>
        <w:t>年《广东省建设工程标准施工合同》（示范文本）通用条款</w:t>
      </w:r>
    </w:p>
    <w:p>
      <w:pPr>
        <w:jc w:val="center"/>
      </w:pPr>
    </w:p>
    <w:p>
      <w:pPr>
        <w:jc w:val="center"/>
      </w:pPr>
    </w:p>
    <w:p>
      <w:pPr>
        <w:jc w:val="center"/>
      </w:pPr>
      <w:r>
        <w:rPr>
          <w:sz w:val="21"/>
        </w:rPr>
        <w:t xml:space="preserve"> </w:t>
      </w:r>
    </w:p>
    <w:p>
      <w:pPr>
        <w:jc w:val="both"/>
      </w:pPr>
    </w:p>
    <w:p>
      <w:pPr>
        <w:jc w:val="center"/>
      </w:pPr>
      <w:r>
        <w:rPr>
          <w:sz w:val="36"/>
        </w:rPr>
        <w:t>第三部分</w:t>
      </w:r>
      <w:r>
        <w:rPr>
          <w:sz w:val="36"/>
        </w:rPr>
        <w:t>专用条款</w:t>
      </w:r>
    </w:p>
    <w:p>
      <w:pPr>
        <w:jc w:val="both"/>
      </w:pPr>
      <w:r>
        <w:rPr>
          <w:b/>
          <w:sz w:val="21"/>
        </w:rPr>
        <w:t>1</w:t>
      </w:r>
      <w:r>
        <w:rPr>
          <w:b/>
          <w:sz w:val="21"/>
        </w:rPr>
        <w:t>．定义</w:t>
      </w:r>
    </w:p>
    <w:p>
      <w:pPr>
        <w:jc w:val="both"/>
      </w:pPr>
      <w:r>
        <w:rPr>
          <w:sz w:val="21"/>
        </w:rPr>
        <w:t xml:space="preserve">1.39  </w:t>
      </w:r>
      <w:r>
        <w:rPr>
          <w:sz w:val="21"/>
        </w:rPr>
        <w:t>所采用的书面形式包括：</w:t>
      </w:r>
    </w:p>
    <w:p>
      <w:pPr>
        <w:ind w:firstLine="420"/>
        <w:jc w:val="both"/>
      </w:pPr>
      <w:r>
        <w:rPr>
          <w:sz w:val="21"/>
        </w:rPr>
        <w:t>☑</w:t>
      </w:r>
      <w:r>
        <w:rPr>
          <w:sz w:val="21"/>
        </w:rPr>
        <w:t>文书；</w:t>
      </w:r>
    </w:p>
    <w:p>
      <w:pPr>
        <w:ind w:firstLine="420"/>
        <w:jc w:val="both"/>
      </w:pPr>
      <w:r>
        <w:rPr>
          <w:sz w:val="21"/>
        </w:rPr>
        <w:t>□</w:t>
      </w:r>
      <w:r>
        <w:rPr>
          <w:sz w:val="21"/>
        </w:rPr>
        <w:t>信件；</w:t>
      </w:r>
    </w:p>
    <w:p>
      <w:pPr>
        <w:ind w:firstLine="420"/>
        <w:jc w:val="both"/>
      </w:pPr>
      <w:r>
        <w:rPr>
          <w:sz w:val="21"/>
        </w:rPr>
        <w:t>□</w:t>
      </w:r>
      <w:r>
        <w:rPr>
          <w:sz w:val="21"/>
        </w:rPr>
        <w:t>电报；</w:t>
      </w:r>
    </w:p>
    <w:p>
      <w:pPr>
        <w:ind w:firstLine="420"/>
        <w:jc w:val="both"/>
      </w:pPr>
      <w:r>
        <w:rPr>
          <w:sz w:val="21"/>
        </w:rPr>
        <w:t>□</w:t>
      </w:r>
      <w:r>
        <w:rPr>
          <w:sz w:val="21"/>
        </w:rPr>
        <w:t>传真；</w:t>
      </w:r>
    </w:p>
    <w:p>
      <w:pPr>
        <w:ind w:firstLine="420"/>
        <w:jc w:val="both"/>
      </w:pPr>
      <w:r>
        <w:rPr>
          <w:sz w:val="21"/>
        </w:rPr>
        <w:t>□</w:t>
      </w:r>
      <w:r>
        <w:rPr>
          <w:sz w:val="21"/>
        </w:rPr>
        <w:t>电子邮件；</w:t>
      </w:r>
    </w:p>
    <w:p>
      <w:pPr>
        <w:ind w:firstLine="420"/>
        <w:jc w:val="both"/>
      </w:pPr>
      <w:r>
        <w:rPr>
          <w:sz w:val="21"/>
        </w:rPr>
        <w:t>□</w:t>
      </w:r>
      <w:r>
        <w:rPr>
          <w:sz w:val="21"/>
        </w:rPr>
        <w:t>其他：</w:t>
      </w:r>
    </w:p>
    <w:p>
      <w:pPr>
        <w:jc w:val="both"/>
      </w:pPr>
      <w:r>
        <w:rPr>
          <w:b/>
          <w:sz w:val="21"/>
        </w:rPr>
        <w:t>2</w:t>
      </w:r>
      <w:r>
        <w:rPr>
          <w:b/>
          <w:sz w:val="21"/>
        </w:rPr>
        <w:t>．合同文件及解释</w:t>
      </w:r>
    </w:p>
    <w:p>
      <w:pPr>
        <w:jc w:val="both"/>
      </w:pPr>
      <w:r>
        <w:rPr>
          <w:sz w:val="21"/>
        </w:rPr>
        <w:t xml:space="preserve">2.2  </w:t>
      </w:r>
      <w:r>
        <w:rPr>
          <w:sz w:val="21"/>
        </w:rPr>
        <w:t>（</w:t>
      </w:r>
      <w:r>
        <w:rPr>
          <w:sz w:val="21"/>
        </w:rPr>
        <w:t>10</w:t>
      </w:r>
      <w:r>
        <w:rPr>
          <w:sz w:val="21"/>
        </w:rPr>
        <w:t>）组成合同的其他文件：</w:t>
      </w:r>
      <w:r>
        <w:rPr>
          <w:sz w:val="21"/>
          <w:u w:val="single"/>
        </w:rPr>
        <w:t xml:space="preserve">  /  </w:t>
      </w:r>
    </w:p>
    <w:p>
      <w:pPr>
        <w:jc w:val="both"/>
      </w:pPr>
      <w:r>
        <w:rPr>
          <w:b/>
          <w:sz w:val="21"/>
        </w:rPr>
        <w:t>4</w:t>
      </w:r>
      <w:r>
        <w:rPr>
          <w:b/>
          <w:sz w:val="21"/>
        </w:rPr>
        <w:t>．语言及适用的法律、标准与规范</w:t>
      </w:r>
    </w:p>
    <w:p>
      <w:pPr>
        <w:jc w:val="both"/>
      </w:pPr>
      <w:r>
        <w:rPr>
          <w:sz w:val="21"/>
        </w:rPr>
        <w:t xml:space="preserve">4.3  </w:t>
      </w:r>
      <w:r>
        <w:rPr>
          <w:sz w:val="21"/>
        </w:rPr>
        <w:t>约定适用的标准、规范的名称：</w:t>
      </w:r>
      <w:r>
        <w:rPr>
          <w:b/>
          <w:sz w:val="21"/>
          <w:u w:val="single"/>
        </w:rPr>
        <w:t>建设部与广东省有关建筑工程的标准、规范文件</w:t>
      </w:r>
    </w:p>
    <w:p>
      <w:pPr>
        <w:jc w:val="both"/>
      </w:pPr>
      <w:r>
        <w:rPr>
          <w:b/>
          <w:sz w:val="21"/>
        </w:rPr>
        <w:t>5</w:t>
      </w:r>
      <w:r>
        <w:rPr>
          <w:b/>
          <w:sz w:val="21"/>
        </w:rPr>
        <w:t>．施工设计图纸</w:t>
      </w:r>
    </w:p>
    <w:p>
      <w:pPr>
        <w:jc w:val="both"/>
      </w:pPr>
      <w:r>
        <w:rPr>
          <w:sz w:val="21"/>
        </w:rPr>
        <w:t xml:space="preserve">5.1  </w:t>
      </w:r>
      <w:r>
        <w:rPr>
          <w:sz w:val="21"/>
        </w:rPr>
        <w:t>施工设计图纸由发包人提供</w:t>
      </w:r>
    </w:p>
    <w:p>
      <w:pPr>
        <w:ind w:firstLine="420"/>
        <w:jc w:val="both"/>
      </w:pPr>
      <w:r>
        <w:rPr>
          <w:sz w:val="21"/>
        </w:rPr>
        <w:t>（</w:t>
      </w:r>
      <w:r>
        <w:rPr>
          <w:sz w:val="21"/>
        </w:rPr>
        <w:t>1</w:t>
      </w:r>
      <w:r>
        <w:rPr>
          <w:sz w:val="21"/>
        </w:rPr>
        <w:t>）施工设计图纸提供的时间：</w:t>
      </w:r>
      <w:r>
        <w:rPr>
          <w:b/>
          <w:sz w:val="21"/>
          <w:u w:val="single"/>
        </w:rPr>
        <w:t>合同签订后</w:t>
      </w:r>
      <w:r>
        <w:rPr>
          <w:b/>
          <w:sz w:val="21"/>
          <w:u w:val="single"/>
        </w:rPr>
        <w:t>10</w:t>
      </w:r>
      <w:r>
        <w:rPr>
          <w:b/>
          <w:sz w:val="21"/>
          <w:u w:val="single"/>
        </w:rPr>
        <w:t>天内</w:t>
      </w:r>
    </w:p>
    <w:p>
      <w:pPr>
        <w:ind w:firstLine="420"/>
        <w:jc w:val="both"/>
      </w:pPr>
      <w:r>
        <w:rPr>
          <w:sz w:val="21"/>
        </w:rPr>
        <w:t>（</w:t>
      </w:r>
      <w:r>
        <w:rPr>
          <w:sz w:val="21"/>
        </w:rPr>
        <w:t>2</w:t>
      </w:r>
      <w:r>
        <w:rPr>
          <w:sz w:val="21"/>
        </w:rPr>
        <w:t>）施工设计图纸提供的数量：</w:t>
      </w:r>
      <w:r>
        <w:rPr>
          <w:b/>
          <w:sz w:val="21"/>
          <w:u w:val="single"/>
        </w:rPr>
        <w:t>提供</w:t>
      </w:r>
      <w:r>
        <w:rPr>
          <w:b/>
          <w:sz w:val="21"/>
          <w:u w:val="single"/>
        </w:rPr>
        <w:t>4</w:t>
      </w:r>
      <w:r>
        <w:rPr>
          <w:b/>
          <w:sz w:val="21"/>
          <w:u w:val="single"/>
        </w:rPr>
        <w:t>套图纸及一份地质资料</w:t>
      </w:r>
    </w:p>
    <w:p>
      <w:pPr>
        <w:jc w:val="both"/>
      </w:pPr>
      <w:r>
        <w:rPr>
          <w:sz w:val="21"/>
        </w:rPr>
        <w:t xml:space="preserve">5.2  </w:t>
      </w:r>
      <w:r>
        <w:rPr>
          <w:sz w:val="21"/>
        </w:rPr>
        <w:t>施工设计图纸由承包人提供</w:t>
      </w:r>
    </w:p>
    <w:p>
      <w:pPr>
        <w:ind w:firstLine="420"/>
        <w:jc w:val="both"/>
      </w:pPr>
      <w:r>
        <w:rPr>
          <w:sz w:val="21"/>
        </w:rPr>
        <w:t>（</w:t>
      </w:r>
      <w:r>
        <w:rPr>
          <w:sz w:val="21"/>
        </w:rPr>
        <w:t>1</w:t>
      </w:r>
      <w:r>
        <w:rPr>
          <w:sz w:val="21"/>
        </w:rPr>
        <w:t>）施工设计图纸提供的时间：</w:t>
      </w:r>
      <w:r>
        <w:rPr>
          <w:sz w:val="21"/>
          <w:u w:val="single"/>
        </w:rPr>
        <w:t xml:space="preserve">  /  </w:t>
      </w:r>
    </w:p>
    <w:p>
      <w:pPr>
        <w:ind w:firstLine="420"/>
        <w:jc w:val="both"/>
      </w:pPr>
      <w:r>
        <w:rPr>
          <w:sz w:val="21"/>
        </w:rPr>
        <w:t>（</w:t>
      </w:r>
      <w:r>
        <w:rPr>
          <w:sz w:val="21"/>
        </w:rPr>
        <w:t>2</w:t>
      </w:r>
      <w:r>
        <w:rPr>
          <w:sz w:val="21"/>
        </w:rPr>
        <w:t>）施工设计图纸提供的数量：</w:t>
      </w:r>
      <w:r>
        <w:rPr>
          <w:sz w:val="21"/>
          <w:u w:val="single"/>
        </w:rPr>
        <w:t xml:space="preserve">  /  </w:t>
      </w:r>
    </w:p>
    <w:p>
      <w:pPr>
        <w:jc w:val="both"/>
      </w:pPr>
      <w:r>
        <w:rPr>
          <w:b/>
          <w:sz w:val="21"/>
        </w:rPr>
        <w:t>6</w:t>
      </w:r>
      <w:r>
        <w:rPr>
          <w:b/>
          <w:sz w:val="21"/>
        </w:rPr>
        <w:t>．通讯联络</w:t>
      </w:r>
    </w:p>
    <w:p>
      <w:pPr>
        <w:jc w:val="both"/>
      </w:pPr>
      <w:r>
        <w:rPr>
          <w:sz w:val="21"/>
        </w:rPr>
        <w:t xml:space="preserve">6.2  </w:t>
      </w:r>
      <w:r>
        <w:rPr>
          <w:sz w:val="21"/>
        </w:rPr>
        <w:t>各方通讯地址、收件人及其他送达方式</w:t>
      </w:r>
    </w:p>
    <w:p>
      <w:pPr>
        <w:ind w:firstLine="420"/>
        <w:jc w:val="both"/>
      </w:pPr>
      <w:r>
        <w:rPr>
          <w:sz w:val="21"/>
        </w:rPr>
        <w:t>（</w:t>
      </w:r>
      <w:r>
        <w:rPr>
          <w:sz w:val="21"/>
        </w:rPr>
        <w:t>1</w:t>
      </w:r>
      <w:r>
        <w:rPr>
          <w:sz w:val="21"/>
        </w:rPr>
        <w:t>）各方通讯地址和收件人：</w:t>
      </w:r>
    </w:p>
    <w:p>
      <w:pPr>
        <w:ind w:firstLine="420"/>
        <w:jc w:val="both"/>
      </w:pPr>
      <w:r>
        <w:rPr>
          <w:sz w:val="21"/>
        </w:rPr>
        <w:t>发包人：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承包人：</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监理单位：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ind w:firstLine="420"/>
        <w:jc w:val="both"/>
      </w:pPr>
      <w:r>
        <w:rPr>
          <w:sz w:val="21"/>
        </w:rPr>
        <w:t>造价咨询单位：</w:t>
      </w:r>
      <w:r>
        <w:rPr>
          <w:sz w:val="21"/>
          <w:u w:val="single"/>
        </w:rPr>
        <w:t xml:space="preserve">                                                             </w:t>
      </w:r>
    </w:p>
    <w:p>
      <w:pPr>
        <w:ind w:firstLine="420"/>
        <w:jc w:val="both"/>
      </w:pPr>
      <w:r>
        <w:rPr>
          <w:sz w:val="21"/>
        </w:rPr>
        <w:t>通讯地址：</w:t>
      </w:r>
      <w:r>
        <w:rPr>
          <w:sz w:val="21"/>
          <w:u w:val="single"/>
        </w:rPr>
        <w:t xml:space="preserve">                           </w:t>
      </w:r>
      <w:r>
        <w:rPr>
          <w:sz w:val="21"/>
        </w:rPr>
        <w:t>收件人：</w:t>
      </w:r>
      <w:r>
        <w:rPr>
          <w:sz w:val="21"/>
          <w:u w:val="single"/>
        </w:rPr>
        <w:t xml:space="preserve">         </w:t>
      </w:r>
      <w:r>
        <w:rPr>
          <w:sz w:val="21"/>
        </w:rPr>
        <w:t>邮编：</w:t>
      </w:r>
      <w:r>
        <w:rPr>
          <w:sz w:val="21"/>
          <w:u w:val="single"/>
        </w:rPr>
        <w:t xml:space="preserve">               </w:t>
      </w:r>
    </w:p>
    <w:p>
      <w:pPr>
        <w:jc w:val="both"/>
      </w:pPr>
      <w:r>
        <w:rPr>
          <w:b/>
          <w:sz w:val="21"/>
        </w:rPr>
        <w:t>7</w:t>
      </w:r>
      <w:r>
        <w:rPr>
          <w:b/>
          <w:sz w:val="21"/>
        </w:rPr>
        <w:t>．工程分包</w:t>
      </w:r>
    </w:p>
    <w:p>
      <w:pPr>
        <w:jc w:val="both"/>
      </w:pPr>
      <w:r>
        <w:rPr>
          <w:sz w:val="21"/>
        </w:rPr>
        <w:t xml:space="preserve">7.5  </w:t>
      </w:r>
      <w:r>
        <w:rPr>
          <w:sz w:val="21"/>
        </w:rPr>
        <w:t>（</w:t>
      </w:r>
      <w:r>
        <w:rPr>
          <w:sz w:val="21"/>
        </w:rPr>
        <w:t>1</w:t>
      </w:r>
      <w:r>
        <w:rPr>
          <w:sz w:val="21"/>
        </w:rPr>
        <w:t>）指定分包工程：</w:t>
      </w:r>
      <w:r>
        <w:rPr>
          <w:sz w:val="21"/>
          <w:u w:val="single"/>
        </w:rPr>
        <w:t xml:space="preserve">  /  </w:t>
      </w:r>
      <w:r>
        <w:rPr>
          <w:sz w:val="21"/>
        </w:rPr>
        <w:t>。</w:t>
      </w:r>
    </w:p>
    <w:p>
      <w:pPr>
        <w:ind w:firstLine="525"/>
        <w:jc w:val="both"/>
      </w:pPr>
      <w:r>
        <w:rPr>
          <w:sz w:val="21"/>
        </w:rPr>
        <w:t>（</w:t>
      </w:r>
      <w:r>
        <w:rPr>
          <w:sz w:val="21"/>
        </w:rPr>
        <w:t>2</w:t>
      </w:r>
      <w:r>
        <w:rPr>
          <w:sz w:val="21"/>
        </w:rPr>
        <w:t>）分包工程价款的支付方式：</w:t>
      </w:r>
      <w:r>
        <w:rPr>
          <w:sz w:val="21"/>
          <w:u w:val="single"/>
        </w:rPr>
        <w:t xml:space="preserve">  /  </w:t>
      </w:r>
      <w:r>
        <w:rPr>
          <w:sz w:val="21"/>
        </w:rPr>
        <w:t>。</w:t>
      </w:r>
    </w:p>
    <w:p>
      <w:pPr>
        <w:jc w:val="both"/>
      </w:pPr>
      <w:r>
        <w:rPr>
          <w:b/>
          <w:sz w:val="21"/>
        </w:rPr>
        <w:t>13</w:t>
      </w:r>
      <w:r>
        <w:rPr>
          <w:b/>
          <w:sz w:val="21"/>
        </w:rPr>
        <w:t>．交通运输</w:t>
      </w:r>
    </w:p>
    <w:p>
      <w:pPr>
        <w:jc w:val="both"/>
      </w:pPr>
      <w:r>
        <w:rPr>
          <w:sz w:val="21"/>
        </w:rPr>
        <w:t xml:space="preserve">13.1  </w:t>
      </w:r>
      <w:r>
        <w:rPr>
          <w:sz w:val="21"/>
        </w:rPr>
        <w:t>道路通行权和场外设施的约定：</w:t>
      </w:r>
      <w:r>
        <w:rPr>
          <w:b/>
          <w:sz w:val="21"/>
          <w:u w:val="single"/>
        </w:rPr>
        <w:t>按现时已开通的道路由承包人按实际情况自行选择施工运输方式，运输费用由承包人承担。</w:t>
      </w:r>
    </w:p>
    <w:p>
      <w:pPr>
        <w:jc w:val="both"/>
      </w:pPr>
      <w:r>
        <w:rPr>
          <w:sz w:val="21"/>
        </w:rPr>
        <w:t xml:space="preserve">13.2  </w:t>
      </w:r>
      <w:r>
        <w:rPr>
          <w:sz w:val="21"/>
        </w:rPr>
        <w:t>场外施工道路的约定：</w:t>
      </w:r>
      <w:r>
        <w:rPr>
          <w:b/>
          <w:sz w:val="21"/>
          <w:u w:val="single"/>
        </w:rPr>
        <w:t>施工期间承包人施工运输不得损坏公共道路，如因承包人原因损坏或污染公共道路，由承包人负责修复并承担相关费用。</w:t>
      </w:r>
    </w:p>
    <w:p>
      <w:pPr>
        <w:jc w:val="both"/>
      </w:pPr>
      <w:r>
        <w:rPr>
          <w:sz w:val="21"/>
        </w:rPr>
        <w:t xml:space="preserve">13.4  </w:t>
      </w:r>
      <w:r>
        <w:rPr>
          <w:sz w:val="21"/>
        </w:rPr>
        <w:t>超大件和超重件运输的约定：</w:t>
      </w:r>
      <w:r>
        <w:rPr>
          <w:sz w:val="21"/>
          <w:u w:val="single"/>
        </w:rPr>
        <w:t xml:space="preserve">  /  </w:t>
      </w:r>
    </w:p>
    <w:p>
      <w:pPr>
        <w:jc w:val="both"/>
      </w:pPr>
      <w:r>
        <w:rPr>
          <w:b/>
          <w:sz w:val="21"/>
        </w:rPr>
        <w:t>14</w:t>
      </w:r>
      <w:r>
        <w:rPr>
          <w:b/>
          <w:sz w:val="21"/>
        </w:rPr>
        <w:t>．专项批准事件的签认</w:t>
      </w:r>
    </w:p>
    <w:p>
      <w:pPr>
        <w:jc w:val="both"/>
      </w:pPr>
      <w:r>
        <w:rPr>
          <w:sz w:val="21"/>
        </w:rPr>
        <w:t xml:space="preserve">14.2  </w:t>
      </w:r>
      <w:r>
        <w:rPr>
          <w:sz w:val="21"/>
        </w:rPr>
        <w:t>（</w:t>
      </w:r>
      <w:r>
        <w:rPr>
          <w:sz w:val="21"/>
        </w:rPr>
        <w:t>1</w:t>
      </w:r>
      <w:r>
        <w:rPr>
          <w:sz w:val="21"/>
        </w:rPr>
        <w:t>）专项批准事件的监理工程师：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2</w:t>
      </w:r>
      <w:r>
        <w:rPr>
          <w:sz w:val="21"/>
        </w:rPr>
        <w:t>）专项批准事件的造价工程师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ind w:firstLine="630"/>
        <w:jc w:val="both"/>
      </w:pPr>
      <w:r>
        <w:rPr>
          <w:sz w:val="21"/>
        </w:rPr>
        <w:t>（</w:t>
      </w:r>
      <w:r>
        <w:rPr>
          <w:sz w:val="21"/>
        </w:rPr>
        <w:t>3</w:t>
      </w:r>
      <w:r>
        <w:rPr>
          <w:sz w:val="21"/>
        </w:rPr>
        <w:t>）专项批准事件的建造师</w:t>
      </w:r>
    </w:p>
    <w:p>
      <w:pPr>
        <w:ind w:firstLine="1155"/>
        <w:jc w:val="both"/>
      </w:pPr>
      <w:r>
        <w:rPr>
          <w:sz w:val="21"/>
        </w:rPr>
        <w:t>具体人选：</w:t>
      </w:r>
      <w:r>
        <w:rPr>
          <w:sz w:val="21"/>
          <w:u w:val="single"/>
        </w:rPr>
        <w:t xml:space="preserve">         </w:t>
      </w:r>
      <w:r>
        <w:rPr>
          <w:sz w:val="21"/>
        </w:rPr>
        <w:t>印章样式：</w:t>
      </w:r>
      <w:r>
        <w:rPr>
          <w:sz w:val="21"/>
          <w:u w:val="single"/>
        </w:rPr>
        <w:t xml:space="preserve">      </w:t>
      </w:r>
      <w:r>
        <w:rPr>
          <w:sz w:val="21"/>
        </w:rPr>
        <w:t>签字样式：</w:t>
      </w:r>
      <w:r>
        <w:rPr>
          <w:sz w:val="21"/>
          <w:u w:val="single"/>
        </w:rPr>
        <w:t xml:space="preserve">      </w:t>
      </w:r>
      <w:r>
        <w:rPr>
          <w:sz w:val="21"/>
        </w:rPr>
        <w:t>授权范围：</w:t>
      </w:r>
      <w:r>
        <w:rPr>
          <w:sz w:val="21"/>
          <w:u w:val="single"/>
        </w:rPr>
        <w:t xml:space="preserve">          </w:t>
      </w:r>
    </w:p>
    <w:p>
      <w:pPr>
        <w:jc w:val="both"/>
      </w:pPr>
      <w:r>
        <w:rPr>
          <w:b/>
          <w:sz w:val="21"/>
        </w:rPr>
        <w:t>19</w:t>
      </w:r>
      <w:r>
        <w:rPr>
          <w:b/>
          <w:sz w:val="21"/>
        </w:rPr>
        <w:t>．发包人</w:t>
      </w:r>
    </w:p>
    <w:p>
      <w:pPr>
        <w:jc w:val="both"/>
      </w:pPr>
      <w:r>
        <w:rPr>
          <w:sz w:val="21"/>
        </w:rPr>
        <w:t xml:space="preserve">19.2  </w:t>
      </w:r>
      <w:r>
        <w:rPr>
          <w:sz w:val="21"/>
        </w:rPr>
        <w:t>发包人完成下列工作的约定</w:t>
      </w:r>
    </w:p>
    <w:p>
      <w:pPr>
        <w:ind w:firstLine="420"/>
        <w:jc w:val="both"/>
      </w:pPr>
      <w:r>
        <w:rPr>
          <w:sz w:val="21"/>
        </w:rPr>
        <w:t>（</w:t>
      </w:r>
      <w:r>
        <w:rPr>
          <w:sz w:val="21"/>
        </w:rPr>
        <w:t>1</w:t>
      </w:r>
      <w:r>
        <w:rPr>
          <w:sz w:val="21"/>
        </w:rPr>
        <w:t>）办理土地征用、拆迁、平整工作场地等工作，使施工场地具备施工条件的时间：</w:t>
      </w:r>
      <w:r>
        <w:rPr>
          <w:b/>
          <w:sz w:val="21"/>
          <w:u w:val="single"/>
        </w:rPr>
        <w:t>在开工前</w:t>
      </w:r>
      <w:r>
        <w:rPr>
          <w:b/>
          <w:sz w:val="21"/>
          <w:u w:val="single"/>
        </w:rPr>
        <w:t>7</w:t>
      </w:r>
      <w:r>
        <w:rPr>
          <w:b/>
          <w:sz w:val="21"/>
          <w:u w:val="single"/>
        </w:rPr>
        <w:t>天将具备施工条件的施工场地交付承包人。</w:t>
      </w:r>
    </w:p>
    <w:p>
      <w:pPr>
        <w:ind w:firstLine="420"/>
        <w:jc w:val="both"/>
      </w:pPr>
      <w:r>
        <w:rPr>
          <w:sz w:val="21"/>
        </w:rPr>
        <w:t>（</w:t>
      </w:r>
      <w:r>
        <w:rPr>
          <w:sz w:val="21"/>
        </w:rPr>
        <w:t>2</w:t>
      </w:r>
      <w:r>
        <w:rPr>
          <w:sz w:val="21"/>
        </w:rPr>
        <w:t>）完成施工所需水、电、通讯线路接驳的时间及地点：</w:t>
      </w:r>
      <w:r>
        <w:rPr>
          <w:b/>
          <w:sz w:val="21"/>
          <w:u w:val="single"/>
        </w:rPr>
        <w:t>开工前</w:t>
      </w:r>
      <w:r>
        <w:rPr>
          <w:b/>
          <w:sz w:val="21"/>
          <w:u w:val="single"/>
        </w:rPr>
        <w:t>7</w:t>
      </w:r>
      <w:r>
        <w:rPr>
          <w:b/>
          <w:sz w:val="21"/>
          <w:u w:val="single"/>
        </w:rPr>
        <w:t>天内，按批准后的施工方案中接驳地点，提供水、电接口给承包人，发包人将施工所需水、电线路从施工场地外部接至约定地点并承担相关费用，施工期间由承包人承担相关费用。</w:t>
      </w:r>
    </w:p>
    <w:p>
      <w:pPr>
        <w:ind w:firstLine="420"/>
        <w:jc w:val="both"/>
      </w:pPr>
      <w:r>
        <w:rPr>
          <w:sz w:val="21"/>
        </w:rPr>
        <w:t>（</w:t>
      </w:r>
      <w:r>
        <w:rPr>
          <w:sz w:val="21"/>
        </w:rPr>
        <w:t>3</w:t>
      </w:r>
      <w:r>
        <w:rPr>
          <w:sz w:val="21"/>
        </w:rPr>
        <w:t>）开工施工现场与城乡公共道路间的通道的约定：</w:t>
      </w:r>
      <w:r>
        <w:rPr>
          <w:b/>
          <w:sz w:val="21"/>
          <w:u w:val="single"/>
        </w:rPr>
        <w:t>施工期间承包人施工运输不得损坏公共道路，如因承包人原因损坏或污染公共道路，由承包人负责修复并承担相关费用。</w:t>
      </w:r>
    </w:p>
    <w:p>
      <w:pPr>
        <w:ind w:firstLine="420"/>
        <w:jc w:val="both"/>
      </w:pPr>
      <w:r>
        <w:rPr>
          <w:sz w:val="21"/>
        </w:rPr>
        <w:t>（</w:t>
      </w:r>
      <w:r>
        <w:rPr>
          <w:sz w:val="21"/>
        </w:rPr>
        <w:t>4</w:t>
      </w:r>
      <w:r>
        <w:rPr>
          <w:sz w:val="21"/>
        </w:rPr>
        <w:t>）提供有关资料的时间：</w:t>
      </w:r>
      <w:r>
        <w:rPr>
          <w:b/>
          <w:sz w:val="21"/>
          <w:u w:val="single"/>
        </w:rPr>
        <w:t>合同签订后</w:t>
      </w:r>
      <w:r>
        <w:rPr>
          <w:b/>
          <w:sz w:val="21"/>
          <w:u w:val="single"/>
        </w:rPr>
        <w:t>10</w:t>
      </w:r>
      <w:r>
        <w:rPr>
          <w:b/>
          <w:sz w:val="21"/>
          <w:u w:val="single"/>
        </w:rPr>
        <w:t>天内。</w:t>
      </w:r>
    </w:p>
    <w:p>
      <w:pPr>
        <w:ind w:firstLine="420"/>
        <w:jc w:val="both"/>
      </w:pPr>
      <w:r>
        <w:rPr>
          <w:sz w:val="21"/>
        </w:rPr>
        <w:t>（</w:t>
      </w:r>
      <w:r>
        <w:rPr>
          <w:sz w:val="21"/>
        </w:rPr>
        <w:t>5</w:t>
      </w:r>
      <w:r>
        <w:rPr>
          <w:sz w:val="21"/>
        </w:rPr>
        <w:t>）办理有关所需证件的约定：</w:t>
      </w:r>
      <w:r>
        <w:rPr>
          <w:b/>
          <w:sz w:val="21"/>
          <w:u w:val="single"/>
        </w:rPr>
        <w:t>合同签订后</w:t>
      </w:r>
      <w:r>
        <w:rPr>
          <w:b/>
          <w:sz w:val="21"/>
          <w:u w:val="single"/>
        </w:rPr>
        <w:t>10</w:t>
      </w:r>
      <w:r>
        <w:rPr>
          <w:b/>
          <w:sz w:val="21"/>
          <w:u w:val="single"/>
        </w:rPr>
        <w:t>天内办理，相关费用由发包人承担。</w:t>
      </w:r>
    </w:p>
    <w:p>
      <w:pPr>
        <w:ind w:firstLine="420"/>
        <w:jc w:val="both"/>
      </w:pPr>
      <w:r>
        <w:rPr>
          <w:sz w:val="21"/>
        </w:rPr>
        <w:t>（</w:t>
      </w:r>
      <w:r>
        <w:rPr>
          <w:sz w:val="21"/>
        </w:rPr>
        <w:t>6</w:t>
      </w:r>
      <w:r>
        <w:rPr>
          <w:sz w:val="21"/>
        </w:rPr>
        <w:t>）现场交验的时间：</w:t>
      </w:r>
      <w:r>
        <w:rPr>
          <w:b/>
          <w:sz w:val="21"/>
          <w:u w:val="single"/>
        </w:rPr>
        <w:t>合同签订后</w:t>
      </w:r>
      <w:r>
        <w:rPr>
          <w:b/>
          <w:sz w:val="21"/>
          <w:u w:val="single"/>
        </w:rPr>
        <w:t>7</w:t>
      </w:r>
      <w:r>
        <w:rPr>
          <w:b/>
          <w:sz w:val="21"/>
          <w:u w:val="single"/>
        </w:rPr>
        <w:t>天内在现场交验水准点与坐标控制点。现场交验后，施工期间水准点与坐标控制点的真实准确性及维护由承包人承担相关责任与费用。</w:t>
      </w:r>
    </w:p>
    <w:p>
      <w:pPr>
        <w:ind w:firstLine="420"/>
        <w:jc w:val="both"/>
      </w:pPr>
      <w:r>
        <w:rPr>
          <w:sz w:val="21"/>
        </w:rPr>
        <w:t>（</w:t>
      </w:r>
      <w:r>
        <w:rPr>
          <w:sz w:val="21"/>
        </w:rPr>
        <w:t>7</w:t>
      </w:r>
      <w:r>
        <w:rPr>
          <w:sz w:val="21"/>
        </w:rPr>
        <w:t>）提供施工设计图纸、设计文件的时间：</w:t>
      </w:r>
      <w:r>
        <w:rPr>
          <w:b/>
          <w:sz w:val="21"/>
          <w:u w:val="single"/>
        </w:rPr>
        <w:t>合同签订后</w:t>
      </w:r>
      <w:r>
        <w:rPr>
          <w:b/>
          <w:sz w:val="21"/>
          <w:u w:val="single"/>
        </w:rPr>
        <w:t>7</w:t>
      </w:r>
      <w:r>
        <w:rPr>
          <w:b/>
          <w:sz w:val="21"/>
          <w:u w:val="single"/>
        </w:rPr>
        <w:t>天内。</w:t>
      </w:r>
    </w:p>
    <w:p>
      <w:pPr>
        <w:ind w:firstLine="420"/>
        <w:jc w:val="both"/>
      </w:pPr>
      <w:r>
        <w:rPr>
          <w:sz w:val="21"/>
        </w:rPr>
        <w:t>（</w:t>
      </w:r>
      <w:r>
        <w:rPr>
          <w:sz w:val="21"/>
        </w:rPr>
        <w:t>8</w:t>
      </w:r>
      <w:r>
        <w:rPr>
          <w:sz w:val="21"/>
        </w:rPr>
        <w:t>）组织图纸会审和设计交底的约定：</w:t>
      </w:r>
      <w:r>
        <w:rPr>
          <w:b/>
          <w:sz w:val="21"/>
          <w:u w:val="single"/>
        </w:rPr>
        <w:t>发包人有关单位办理。</w:t>
      </w:r>
    </w:p>
    <w:p>
      <w:pPr>
        <w:ind w:firstLine="420"/>
        <w:jc w:val="both"/>
      </w:pPr>
      <w:r>
        <w:rPr>
          <w:sz w:val="21"/>
        </w:rPr>
        <w:t>（</w:t>
      </w:r>
      <w:r>
        <w:rPr>
          <w:sz w:val="21"/>
        </w:rPr>
        <w:t>9</w:t>
      </w:r>
      <w:r>
        <w:rPr>
          <w:sz w:val="21"/>
        </w:rPr>
        <w:t>）协调处理施工场地周围地形关系问题和做好邻近建筑物、构筑物（包括文物保护建筑）、古树名木等的保护工作的约定：</w:t>
      </w:r>
      <w:r>
        <w:rPr>
          <w:b/>
          <w:sz w:val="21"/>
          <w:u w:val="single"/>
        </w:rPr>
        <w:t>有发生时由发包人、承包人会同所属有关部门确定保护方案，按保护方案实施保护，有关实施费用由发包人承担，完成保护措施后出现的毁坏情况，由责任方负责。</w:t>
      </w:r>
    </w:p>
    <w:p>
      <w:pPr>
        <w:ind w:firstLine="420"/>
        <w:jc w:val="both"/>
      </w:pPr>
      <w:r>
        <w:rPr>
          <w:sz w:val="21"/>
        </w:rPr>
        <w:t>（</w:t>
      </w:r>
      <w:r>
        <w:rPr>
          <w:sz w:val="21"/>
        </w:rPr>
        <w:t>10</w:t>
      </w:r>
      <w:r>
        <w:rPr>
          <w:sz w:val="21"/>
        </w:rPr>
        <w:t>）接收已完工程支付工程相关价款的约定：</w:t>
      </w:r>
      <w:r>
        <w:rPr>
          <w:b/>
          <w:sz w:val="21"/>
          <w:u w:val="single"/>
        </w:rPr>
        <w:t>双方按实际协商确定。</w:t>
      </w:r>
    </w:p>
    <w:p>
      <w:pPr>
        <w:ind w:firstLine="420"/>
        <w:jc w:val="both"/>
      </w:pPr>
      <w:r>
        <w:rPr>
          <w:sz w:val="21"/>
        </w:rPr>
        <w:t>委托给承包人负责的部分工作有：</w:t>
      </w:r>
      <w:r>
        <w:rPr>
          <w:b/>
          <w:sz w:val="21"/>
          <w:u w:val="single"/>
        </w:rPr>
        <w:t>委托给承包人办理有关所需证件。</w:t>
      </w:r>
    </w:p>
    <w:p>
      <w:pPr>
        <w:jc w:val="both"/>
      </w:pPr>
      <w:r>
        <w:rPr>
          <w:sz w:val="21"/>
        </w:rPr>
        <w:t xml:space="preserve">19.3  </w:t>
      </w:r>
      <w:r>
        <w:rPr>
          <w:sz w:val="21"/>
        </w:rPr>
        <w:t>提供施工场地的时间：</w:t>
      </w:r>
      <w:r>
        <w:rPr>
          <w:b/>
          <w:sz w:val="21"/>
          <w:u w:val="single"/>
        </w:rPr>
        <w:t>合同签订后</w:t>
      </w:r>
      <w:r>
        <w:rPr>
          <w:b/>
          <w:sz w:val="21"/>
          <w:u w:val="single"/>
        </w:rPr>
        <w:t>7</w:t>
      </w:r>
      <w:r>
        <w:rPr>
          <w:b/>
          <w:sz w:val="21"/>
          <w:u w:val="single"/>
        </w:rPr>
        <w:t>天内。</w:t>
      </w:r>
    </w:p>
    <w:p>
      <w:pPr>
        <w:jc w:val="both"/>
      </w:pPr>
      <w:r>
        <w:rPr>
          <w:sz w:val="21"/>
        </w:rPr>
        <w:t xml:space="preserve">19.4  </w:t>
      </w:r>
      <w:r>
        <w:rPr>
          <w:sz w:val="21"/>
        </w:rPr>
        <w:t>发包人向承包人提供标准与规范名称、图纸及技术要求的约定</w:t>
      </w:r>
    </w:p>
    <w:p>
      <w:pPr>
        <w:ind w:firstLine="420"/>
        <w:jc w:val="both"/>
      </w:pPr>
      <w:r>
        <w:rPr>
          <w:sz w:val="21"/>
        </w:rPr>
        <w:t>（</w:t>
      </w:r>
      <w:r>
        <w:rPr>
          <w:sz w:val="21"/>
        </w:rPr>
        <w:t>1</w:t>
      </w:r>
      <w:r>
        <w:rPr>
          <w:sz w:val="21"/>
        </w:rPr>
        <w:t>）提供的时间：</w:t>
      </w:r>
      <w:r>
        <w:rPr>
          <w:b/>
          <w:sz w:val="21"/>
          <w:u w:val="single"/>
        </w:rPr>
        <w:t>合同签订后</w:t>
      </w:r>
      <w:r>
        <w:rPr>
          <w:b/>
          <w:sz w:val="21"/>
          <w:u w:val="single"/>
        </w:rPr>
        <w:t>7</w:t>
      </w:r>
      <w:r>
        <w:rPr>
          <w:b/>
          <w:sz w:val="21"/>
          <w:u w:val="single"/>
        </w:rPr>
        <w:t>天内。</w:t>
      </w:r>
    </w:p>
    <w:p>
      <w:pPr>
        <w:ind w:firstLine="420"/>
        <w:jc w:val="both"/>
      </w:pPr>
      <w:r>
        <w:rPr>
          <w:sz w:val="21"/>
        </w:rPr>
        <w:t>（</w:t>
      </w:r>
      <w:r>
        <w:rPr>
          <w:sz w:val="21"/>
        </w:rPr>
        <w:t>2</w:t>
      </w:r>
      <w:r>
        <w:rPr>
          <w:sz w:val="21"/>
        </w:rPr>
        <w:t>）提供的份数：</w:t>
      </w:r>
      <w:r>
        <w:rPr>
          <w:b/>
          <w:sz w:val="21"/>
          <w:u w:val="single"/>
        </w:rPr>
        <w:t>提供</w:t>
      </w:r>
      <w:r>
        <w:rPr>
          <w:b/>
          <w:sz w:val="21"/>
          <w:u w:val="single"/>
        </w:rPr>
        <w:t>4</w:t>
      </w:r>
      <w:r>
        <w:rPr>
          <w:b/>
          <w:sz w:val="21"/>
          <w:u w:val="single"/>
        </w:rPr>
        <w:t>套图纸。</w:t>
      </w:r>
    </w:p>
    <w:p>
      <w:pPr>
        <w:jc w:val="both"/>
      </w:pPr>
      <w:r>
        <w:rPr>
          <w:sz w:val="21"/>
        </w:rPr>
        <w:t xml:space="preserve">19.5  </w:t>
      </w:r>
      <w:r>
        <w:rPr>
          <w:sz w:val="21"/>
        </w:rPr>
        <w:t>支付期及支付方式的约定</w:t>
      </w:r>
    </w:p>
    <w:p>
      <w:pPr>
        <w:ind w:firstLine="420"/>
        <w:jc w:val="both"/>
      </w:pPr>
      <w:r>
        <w:rPr>
          <w:sz w:val="21"/>
        </w:rPr>
        <w:t>（</w:t>
      </w:r>
      <w:r>
        <w:rPr>
          <w:sz w:val="21"/>
        </w:rPr>
        <w:t>1</w:t>
      </w:r>
      <w:r>
        <w:rPr>
          <w:sz w:val="21"/>
        </w:rPr>
        <w:t>）工程价款支付期限</w:t>
      </w:r>
    </w:p>
    <w:p>
      <w:pPr>
        <w:ind w:firstLine="420"/>
        <w:jc w:val="both"/>
      </w:pPr>
      <w:r>
        <w:rPr>
          <w:sz w:val="21"/>
        </w:rPr>
        <w:t>□</w:t>
      </w:r>
      <w:r>
        <w:rPr>
          <w:sz w:val="21"/>
        </w:rPr>
        <w:t>按合同通用条款规定期限支付。</w:t>
      </w:r>
    </w:p>
    <w:p>
      <w:pPr>
        <w:ind w:firstLine="420"/>
        <w:jc w:val="both"/>
      </w:pPr>
      <w:r>
        <w:rPr>
          <w:sz w:val="21"/>
        </w:rPr>
        <w:t>☑</w:t>
      </w:r>
      <w:r>
        <w:rPr>
          <w:sz w:val="21"/>
        </w:rPr>
        <w:t>其他：</w:t>
      </w:r>
    </w:p>
    <w:p>
      <w:pPr>
        <w:ind w:firstLine="420"/>
        <w:jc w:val="both"/>
      </w:pPr>
      <w:r>
        <w:rPr>
          <w:sz w:val="21"/>
          <w:u w:val="single"/>
        </w:rPr>
        <w:t>①</w:t>
      </w:r>
      <w:r>
        <w:rPr>
          <w:sz w:val="21"/>
          <w:u w:val="single"/>
        </w:rPr>
        <w:t>项目完成工程量的</w:t>
      </w:r>
      <w:r>
        <w:rPr>
          <w:sz w:val="21"/>
          <w:u w:val="single"/>
        </w:rPr>
        <w:t>60%</w:t>
      </w:r>
      <w:r>
        <w:rPr>
          <w:sz w:val="21"/>
          <w:u w:val="single"/>
        </w:rPr>
        <w:t>后支付合同总价的</w:t>
      </w:r>
      <w:r>
        <w:rPr>
          <w:sz w:val="21"/>
          <w:u w:val="single"/>
        </w:rPr>
        <w:t>50%</w:t>
      </w:r>
      <w:r>
        <w:rPr>
          <w:sz w:val="21"/>
          <w:u w:val="single"/>
        </w:rPr>
        <w:t>；</w:t>
      </w:r>
    </w:p>
    <w:p>
      <w:pPr>
        <w:ind w:firstLine="420"/>
        <w:jc w:val="both"/>
      </w:pPr>
      <w:r>
        <w:rPr>
          <w:sz w:val="21"/>
          <w:u w:val="single"/>
        </w:rPr>
        <w:t>②</w:t>
      </w:r>
      <w:r>
        <w:rPr>
          <w:sz w:val="21"/>
          <w:u w:val="single"/>
        </w:rPr>
        <w:t>项目竣工验收合格后支付至合同总价的</w:t>
      </w:r>
      <w:r>
        <w:rPr>
          <w:sz w:val="21"/>
          <w:u w:val="single"/>
        </w:rPr>
        <w:t>95%</w:t>
      </w:r>
      <w:r>
        <w:rPr>
          <w:sz w:val="21"/>
          <w:u w:val="single"/>
        </w:rPr>
        <w:t>；</w:t>
      </w:r>
    </w:p>
    <w:p>
      <w:pPr>
        <w:ind w:firstLine="420"/>
        <w:jc w:val="both"/>
      </w:pPr>
      <w:r>
        <w:rPr>
          <w:sz w:val="21"/>
          <w:u w:val="single"/>
        </w:rPr>
        <w:t>③</w:t>
      </w:r>
      <w:r>
        <w:rPr>
          <w:sz w:val="21"/>
          <w:u w:val="single"/>
        </w:rPr>
        <w:t>余下合同总价</w:t>
      </w:r>
      <w:r>
        <w:rPr>
          <w:sz w:val="21"/>
          <w:u w:val="single"/>
        </w:rPr>
        <w:t>5%</w:t>
      </w:r>
      <w:r>
        <w:rPr>
          <w:sz w:val="21"/>
          <w:u w:val="single"/>
        </w:rPr>
        <w:t>的款项在验收合格后一年内支付完毕。</w:t>
      </w:r>
    </w:p>
    <w:p>
      <w:pPr>
        <w:ind w:firstLine="420"/>
        <w:jc w:val="both"/>
      </w:pPr>
      <w:r>
        <w:rPr>
          <w:sz w:val="21"/>
        </w:rPr>
        <w:t>（</w:t>
      </w:r>
      <w:r>
        <w:rPr>
          <w:sz w:val="21"/>
        </w:rPr>
        <w:t>2</w:t>
      </w:r>
      <w:r>
        <w:rPr>
          <w:sz w:val="21"/>
        </w:rPr>
        <w:t>）工程价款支付方式</w:t>
      </w:r>
    </w:p>
    <w:p>
      <w:pPr>
        <w:ind w:firstLine="525"/>
        <w:jc w:val="both"/>
      </w:pPr>
      <w:r>
        <w:rPr>
          <w:sz w:val="21"/>
        </w:rPr>
        <w:t>☑</w:t>
      </w:r>
      <w:r>
        <w:rPr>
          <w:sz w:val="21"/>
        </w:rPr>
        <w:t>按协议书所注明的银行账号转账。</w:t>
      </w:r>
    </w:p>
    <w:p>
      <w:pPr>
        <w:ind w:firstLine="525"/>
        <w:jc w:val="both"/>
      </w:pPr>
      <w:r>
        <w:rPr>
          <w:sz w:val="21"/>
        </w:rPr>
        <w:t>□</w:t>
      </w:r>
      <w:r>
        <w:rPr>
          <w:sz w:val="21"/>
        </w:rPr>
        <w:t>支票支付。</w:t>
      </w:r>
    </w:p>
    <w:p>
      <w:pPr>
        <w:ind w:firstLine="525"/>
        <w:jc w:val="both"/>
      </w:pPr>
      <w:r>
        <w:rPr>
          <w:sz w:val="21"/>
        </w:rPr>
        <w:t>□</w:t>
      </w:r>
      <w:r>
        <w:rPr>
          <w:sz w:val="21"/>
        </w:rPr>
        <w:t>其他方式：</w:t>
      </w:r>
      <w:r>
        <w:rPr>
          <w:sz w:val="21"/>
          <w:u w:val="single"/>
        </w:rPr>
        <w:t xml:space="preserve">  /  </w:t>
      </w:r>
    </w:p>
    <w:p>
      <w:pPr>
        <w:jc w:val="both"/>
      </w:pPr>
      <w:r>
        <w:rPr>
          <w:b/>
          <w:sz w:val="21"/>
        </w:rPr>
        <w:t>20</w:t>
      </w:r>
      <w:r>
        <w:rPr>
          <w:b/>
          <w:sz w:val="21"/>
        </w:rPr>
        <w:t>．承包人</w:t>
      </w:r>
    </w:p>
    <w:p>
      <w:pPr>
        <w:jc w:val="both"/>
      </w:pPr>
      <w:r>
        <w:rPr>
          <w:sz w:val="21"/>
        </w:rPr>
        <w:t xml:space="preserve">20.2  </w:t>
      </w:r>
      <w:r>
        <w:rPr>
          <w:sz w:val="21"/>
        </w:rPr>
        <w:t>承包人完成下列工作的约定</w:t>
      </w:r>
    </w:p>
    <w:p>
      <w:pPr>
        <w:ind w:firstLine="420"/>
        <w:jc w:val="both"/>
      </w:pPr>
      <w:r>
        <w:rPr>
          <w:sz w:val="21"/>
        </w:rPr>
        <w:t>（</w:t>
      </w:r>
      <w:r>
        <w:rPr>
          <w:sz w:val="21"/>
        </w:rPr>
        <w:t>5</w:t>
      </w:r>
      <w:r>
        <w:rPr>
          <w:sz w:val="21"/>
        </w:rPr>
        <w:t>）向发包人提供施工现场办公和生活的房屋设施的时间和要求：</w:t>
      </w:r>
      <w:r>
        <w:rPr>
          <w:b/>
          <w:sz w:val="21"/>
          <w:u w:val="single"/>
        </w:rPr>
        <w:t xml:space="preserve">                       </w:t>
      </w:r>
    </w:p>
    <w:p>
      <w:pPr>
        <w:jc w:val="both"/>
      </w:pPr>
      <w:r>
        <w:rPr>
          <w:sz w:val="21"/>
        </w:rPr>
        <w:t xml:space="preserve">20.4  </w:t>
      </w:r>
      <w:r>
        <w:rPr>
          <w:sz w:val="21"/>
        </w:rPr>
        <w:t>承包人完成设计的约定</w:t>
      </w:r>
    </w:p>
    <w:p>
      <w:pPr>
        <w:ind w:firstLine="420"/>
        <w:jc w:val="both"/>
      </w:pPr>
      <w:r>
        <w:rPr>
          <w:sz w:val="21"/>
        </w:rPr>
        <w:t>（</w:t>
      </w:r>
      <w:r>
        <w:rPr>
          <w:sz w:val="21"/>
        </w:rPr>
        <w:t>1</w:t>
      </w:r>
      <w:r>
        <w:rPr>
          <w:sz w:val="21"/>
        </w:rPr>
        <w:t>）承包人负责的设计有：</w:t>
      </w:r>
      <w:r>
        <w:rPr>
          <w:sz w:val="21"/>
          <w:u w:val="single"/>
        </w:rPr>
        <w:t xml:space="preserve">  /  </w:t>
      </w:r>
    </w:p>
    <w:p>
      <w:pPr>
        <w:ind w:firstLine="420"/>
        <w:jc w:val="both"/>
      </w:pPr>
      <w:r>
        <w:rPr>
          <w:sz w:val="21"/>
        </w:rPr>
        <w:t>（</w:t>
      </w:r>
      <w:r>
        <w:rPr>
          <w:sz w:val="21"/>
        </w:rPr>
        <w:t>2</w:t>
      </w:r>
      <w:r>
        <w:rPr>
          <w:sz w:val="21"/>
        </w:rPr>
        <w:t>）承包人提交设计图纸的时间：</w:t>
      </w:r>
      <w:r>
        <w:rPr>
          <w:sz w:val="21"/>
          <w:u w:val="single"/>
        </w:rPr>
        <w:t xml:space="preserve">  /  </w:t>
      </w:r>
    </w:p>
    <w:p>
      <w:pPr>
        <w:jc w:val="both"/>
      </w:pPr>
      <w:r>
        <w:rPr>
          <w:b/>
          <w:sz w:val="21"/>
        </w:rPr>
        <w:t>22</w:t>
      </w:r>
      <w:r>
        <w:rPr>
          <w:b/>
          <w:sz w:val="21"/>
        </w:rPr>
        <w:t>．发包人代表</w:t>
      </w:r>
    </w:p>
    <w:p>
      <w:pPr>
        <w:jc w:val="both"/>
      </w:pPr>
      <w:r>
        <w:rPr>
          <w:sz w:val="21"/>
        </w:rPr>
        <w:t xml:space="preserve">22.1  </w:t>
      </w:r>
      <w:r>
        <w:rPr>
          <w:sz w:val="21"/>
        </w:rPr>
        <w:t>发包人代表及其权力的限制</w:t>
      </w:r>
    </w:p>
    <w:p>
      <w:pPr>
        <w:ind w:firstLine="420"/>
        <w:jc w:val="both"/>
      </w:pPr>
      <w:r>
        <w:rPr>
          <w:sz w:val="21"/>
        </w:rPr>
        <w:t>（</w:t>
      </w:r>
      <w:r>
        <w:rPr>
          <w:sz w:val="21"/>
        </w:rPr>
        <w:t>1</w:t>
      </w:r>
      <w:r>
        <w:rPr>
          <w:sz w:val="21"/>
        </w:rPr>
        <w:t>）发包人任命（    ）为发包人代表，其联络通讯地址如下：</w:t>
      </w:r>
    </w:p>
    <w:p>
      <w:pPr>
        <w:ind w:firstLine="945"/>
        <w:jc w:val="both"/>
      </w:pPr>
      <w:r>
        <w:rPr>
          <w:sz w:val="21"/>
        </w:rPr>
        <w:t>通讯地址：</w:t>
      </w:r>
      <w:r>
        <w:rPr>
          <w:sz w:val="21"/>
          <w:u w:val="single"/>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传真号码：</w:t>
      </w:r>
      <w:r>
        <w:rPr>
          <w:sz w:val="21"/>
          <w:u w:val="single"/>
        </w:rPr>
        <w:t xml:space="preserve">               </w:t>
      </w:r>
    </w:p>
    <w:p>
      <w:pPr>
        <w:ind w:firstLine="420"/>
        <w:jc w:val="both"/>
      </w:pPr>
      <w:r>
        <w:rPr>
          <w:sz w:val="21"/>
        </w:rPr>
        <w:t>（</w:t>
      </w:r>
      <w:r>
        <w:rPr>
          <w:sz w:val="21"/>
        </w:rPr>
        <w:t>2</w:t>
      </w:r>
      <w:r>
        <w:rPr>
          <w:sz w:val="21"/>
        </w:rPr>
        <w:t>）发包人对发包人代表权力做如下限制：</w:t>
      </w:r>
      <w:r>
        <w:rPr>
          <w:b/>
          <w:sz w:val="21"/>
          <w:u w:val="single"/>
        </w:rPr>
        <w:t>未经监理工程师或造价工程师按合同规定确认，或超出合同规定职责范围，发包人代表对有关工程事项认可无效。</w:t>
      </w:r>
    </w:p>
    <w:p>
      <w:pPr>
        <w:jc w:val="both"/>
      </w:pPr>
      <w:r>
        <w:rPr>
          <w:b/>
          <w:sz w:val="21"/>
        </w:rPr>
        <w:t>23</w:t>
      </w:r>
      <w:r>
        <w:rPr>
          <w:b/>
          <w:sz w:val="21"/>
        </w:rPr>
        <w:t>．监理工程师</w:t>
      </w:r>
    </w:p>
    <w:p>
      <w:pPr>
        <w:jc w:val="both"/>
      </w:pPr>
      <w:r>
        <w:rPr>
          <w:sz w:val="21"/>
        </w:rPr>
        <w:t xml:space="preserve">23.1  </w:t>
      </w:r>
      <w:r>
        <w:rPr>
          <w:sz w:val="21"/>
        </w:rPr>
        <w:t>负责合同工程的监理单位及任命的监理工程师</w:t>
      </w:r>
    </w:p>
    <w:p>
      <w:pPr>
        <w:ind w:firstLine="420"/>
        <w:jc w:val="both"/>
      </w:pPr>
      <w:r>
        <w:rPr>
          <w:sz w:val="21"/>
        </w:rPr>
        <w:t>（</w:t>
      </w:r>
      <w:r>
        <w:rPr>
          <w:sz w:val="21"/>
        </w:rPr>
        <w:t>1</w:t>
      </w:r>
      <w:r>
        <w:rPr>
          <w:sz w:val="21"/>
        </w:rPr>
        <w:t>）监理单位：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）为监理工程师，其联络通讯地址如下：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23.3  </w:t>
      </w:r>
      <w:r>
        <w:rPr>
          <w:sz w:val="21"/>
        </w:rPr>
        <w:t>（</w:t>
      </w:r>
      <w:r>
        <w:rPr>
          <w:sz w:val="21"/>
        </w:rPr>
        <w:t>11</w:t>
      </w:r>
      <w:r>
        <w:rPr>
          <w:sz w:val="21"/>
        </w:rPr>
        <w:t>）需要发包人批准的其他事项：</w:t>
      </w:r>
      <w:r>
        <w:rPr>
          <w:b/>
          <w:sz w:val="21"/>
          <w:u w:val="single"/>
        </w:rPr>
        <w:t>任何有关设计变更、增加造价、延长工期的事项。</w:t>
      </w:r>
    </w:p>
    <w:p>
      <w:pPr>
        <w:jc w:val="both"/>
      </w:pPr>
      <w:r>
        <w:rPr>
          <w:b/>
          <w:sz w:val="21"/>
        </w:rPr>
        <w:t>24</w:t>
      </w:r>
      <w:r>
        <w:rPr>
          <w:b/>
          <w:sz w:val="21"/>
        </w:rPr>
        <w:t>．造价工程师</w:t>
      </w:r>
    </w:p>
    <w:p>
      <w:pPr>
        <w:jc w:val="both"/>
      </w:pPr>
      <w:r>
        <w:rPr>
          <w:sz w:val="21"/>
        </w:rPr>
        <w:t xml:space="preserve">24.1  </w:t>
      </w:r>
      <w:r>
        <w:rPr>
          <w:sz w:val="21"/>
        </w:rPr>
        <w:t>负责合同工程的造价咨询单位及任命的造价工程师</w:t>
      </w:r>
    </w:p>
    <w:p>
      <w:pPr>
        <w:ind w:firstLine="420"/>
        <w:jc w:val="both"/>
      </w:pPr>
      <w:r>
        <w:rPr>
          <w:sz w:val="21"/>
        </w:rPr>
        <w:t>（</w:t>
      </w:r>
      <w:r>
        <w:rPr>
          <w:sz w:val="21"/>
        </w:rPr>
        <w:t>1</w:t>
      </w:r>
      <w:r>
        <w:rPr>
          <w:sz w:val="21"/>
        </w:rPr>
        <w:t>）造价咨询单位：</w:t>
      </w:r>
      <w:r>
        <w:rPr>
          <w:sz w:val="21"/>
          <w:u w:val="single"/>
        </w:rPr>
        <w:t xml:space="preserve">                  </w:t>
      </w:r>
      <w:r>
        <w:rPr>
          <w:sz w:val="21"/>
        </w:rPr>
        <w:t xml:space="preserve"> </w:t>
      </w:r>
      <w:r>
        <w:rPr>
          <w:sz w:val="21"/>
        </w:rPr>
        <w:t>法定代表人：</w:t>
      </w:r>
      <w:r>
        <w:rPr>
          <w:sz w:val="21"/>
          <w:u w:val="single"/>
        </w:rPr>
        <w:t xml:space="preserve">                       </w:t>
      </w:r>
    </w:p>
    <w:p>
      <w:pPr>
        <w:ind w:firstLine="420"/>
        <w:jc w:val="both"/>
      </w:pPr>
      <w:r>
        <w:rPr>
          <w:sz w:val="21"/>
        </w:rPr>
        <w:t>（</w:t>
      </w:r>
      <w:r>
        <w:rPr>
          <w:sz w:val="21"/>
        </w:rPr>
        <w:t>2</w:t>
      </w:r>
      <w:r>
        <w:rPr>
          <w:sz w:val="21"/>
        </w:rPr>
        <w:t>）任命（</w:t>
      </w:r>
      <w:r>
        <w:rPr>
          <w:sz w:val="21"/>
          <w:u w:val="single"/>
        </w:rPr>
        <w:t xml:space="preserve">       </w:t>
      </w:r>
      <w:r>
        <w:rPr>
          <w:sz w:val="21"/>
        </w:rPr>
        <w:t>）为造价工程师，其联络通讯地址如下：</w:t>
      </w:r>
    </w:p>
    <w:p>
      <w:pPr>
        <w:ind w:firstLine="945"/>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945"/>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sz w:val="21"/>
        </w:rPr>
        <w:t xml:space="preserve">24.3  </w:t>
      </w:r>
      <w:r>
        <w:rPr>
          <w:sz w:val="21"/>
        </w:rPr>
        <w:t>（</w:t>
      </w:r>
      <w:r>
        <w:rPr>
          <w:sz w:val="21"/>
        </w:rPr>
        <w:t>4</w:t>
      </w:r>
      <w:r>
        <w:rPr>
          <w:sz w:val="21"/>
        </w:rPr>
        <w:t>）需要发包人批准的其他事项：</w:t>
      </w:r>
      <w:r>
        <w:rPr>
          <w:b/>
          <w:sz w:val="21"/>
          <w:u w:val="single"/>
        </w:rPr>
        <w:t>任何增加造价的事项。</w:t>
      </w:r>
    </w:p>
    <w:p>
      <w:pPr>
        <w:jc w:val="both"/>
      </w:pPr>
      <w:r>
        <w:rPr>
          <w:b/>
          <w:sz w:val="21"/>
        </w:rPr>
        <w:t>25</w:t>
      </w:r>
      <w:r>
        <w:rPr>
          <w:b/>
          <w:sz w:val="21"/>
        </w:rPr>
        <w:t>．承包人代表</w:t>
      </w:r>
    </w:p>
    <w:p>
      <w:pPr>
        <w:jc w:val="both"/>
      </w:pPr>
      <w:r>
        <w:rPr>
          <w:sz w:val="21"/>
        </w:rPr>
        <w:t xml:space="preserve">25.1  </w:t>
      </w:r>
      <w:r>
        <w:rPr>
          <w:sz w:val="21"/>
        </w:rPr>
        <w:t>承包人任命（</w:t>
      </w:r>
      <w:r>
        <w:rPr>
          <w:sz w:val="21"/>
          <w:u w:val="single"/>
        </w:rPr>
        <w:t xml:space="preserve">          </w:t>
      </w:r>
      <w:r>
        <w:rPr>
          <w:sz w:val="21"/>
        </w:rPr>
        <w:t>）为承包人代表，其联络通讯地址如下：</w:t>
      </w:r>
    </w:p>
    <w:p>
      <w:pPr>
        <w:ind w:firstLine="630"/>
        <w:jc w:val="both"/>
      </w:pPr>
      <w:r>
        <w:rPr>
          <w:sz w:val="21"/>
        </w:rPr>
        <w:t>通讯地址：</w:t>
      </w:r>
      <w:r>
        <w:rPr>
          <w:sz w:val="21"/>
          <w:u w:val="single"/>
        </w:rPr>
        <w:t xml:space="preserve">                </w:t>
      </w:r>
      <w:r>
        <w:rPr>
          <w:sz w:val="21"/>
        </w:rPr>
        <w:t xml:space="preserve"> </w:t>
      </w:r>
      <w:r>
        <w:rPr>
          <w:sz w:val="21"/>
        </w:rPr>
        <w:t>邮政编码：</w:t>
      </w:r>
      <w:r>
        <w:rPr>
          <w:sz w:val="21"/>
          <w:u w:val="single"/>
        </w:rPr>
        <w:t xml:space="preserve">                            </w:t>
      </w:r>
    </w:p>
    <w:p>
      <w:pPr>
        <w:ind w:firstLine="630"/>
        <w:jc w:val="both"/>
      </w:pPr>
      <w:r>
        <w:rPr>
          <w:sz w:val="21"/>
        </w:rPr>
        <w:t>联系电话：</w:t>
      </w:r>
      <w:r>
        <w:rPr>
          <w:sz w:val="21"/>
          <w:u w:val="single"/>
        </w:rPr>
        <w:t xml:space="preserve">                </w:t>
      </w:r>
      <w:r>
        <w:rPr>
          <w:sz w:val="21"/>
        </w:rPr>
        <w:t xml:space="preserve"> </w:t>
      </w:r>
      <w:r>
        <w:rPr>
          <w:sz w:val="21"/>
        </w:rPr>
        <w:t>传真号码：</w:t>
      </w:r>
      <w:r>
        <w:rPr>
          <w:sz w:val="21"/>
          <w:u w:val="single"/>
        </w:rPr>
        <w:t xml:space="preserve">                            </w:t>
      </w:r>
    </w:p>
    <w:p>
      <w:pPr>
        <w:jc w:val="both"/>
      </w:pPr>
      <w:r>
        <w:rPr>
          <w:b/>
          <w:sz w:val="21"/>
        </w:rPr>
        <w:t>26</w:t>
      </w:r>
      <w:r>
        <w:rPr>
          <w:b/>
          <w:sz w:val="21"/>
        </w:rPr>
        <w:t>．指定分包人</w:t>
      </w:r>
    </w:p>
    <w:p>
      <w:pPr>
        <w:jc w:val="both"/>
      </w:pPr>
      <w:r>
        <w:rPr>
          <w:sz w:val="21"/>
        </w:rPr>
        <w:t xml:space="preserve">26.1  </w:t>
      </w:r>
      <w:r>
        <w:rPr>
          <w:sz w:val="21"/>
        </w:rPr>
        <w:t>依法指定的分包人及其有关规定：</w:t>
      </w:r>
    </w:p>
    <w:p>
      <w:pPr>
        <w:ind w:firstLine="525"/>
        <w:jc w:val="both"/>
      </w:pPr>
      <w:r>
        <w:rPr>
          <w:sz w:val="21"/>
        </w:rPr>
        <w:t>（</w:t>
      </w:r>
      <w:r>
        <w:rPr>
          <w:sz w:val="21"/>
        </w:rPr>
        <w:t>1</w:t>
      </w:r>
      <w:r>
        <w:rPr>
          <w:sz w:val="21"/>
        </w:rPr>
        <w:t>）实施、完成任何永久工程的分包人：</w:t>
      </w:r>
      <w:r>
        <w:rPr>
          <w:sz w:val="21"/>
          <w:u w:val="single"/>
        </w:rPr>
        <w:t xml:space="preserve">  /  </w:t>
      </w:r>
    </w:p>
    <w:p>
      <w:pPr>
        <w:ind w:firstLine="525"/>
        <w:jc w:val="both"/>
      </w:pPr>
      <w:r>
        <w:rPr>
          <w:sz w:val="21"/>
        </w:rPr>
        <w:t>（</w:t>
      </w:r>
      <w:r>
        <w:rPr>
          <w:sz w:val="21"/>
        </w:rPr>
        <w:t>2</w:t>
      </w:r>
      <w:r>
        <w:rPr>
          <w:sz w:val="21"/>
        </w:rPr>
        <w:t>）提供本合同工程材料和工程设备、服务的分包人：</w:t>
      </w:r>
      <w:r>
        <w:rPr>
          <w:sz w:val="21"/>
          <w:u w:val="single"/>
        </w:rPr>
        <w:t xml:space="preserve">  /  </w:t>
      </w:r>
    </w:p>
    <w:p>
      <w:pPr>
        <w:jc w:val="both"/>
      </w:pPr>
      <w:r>
        <w:rPr>
          <w:b/>
          <w:sz w:val="21"/>
        </w:rPr>
        <w:t>28</w:t>
      </w:r>
      <w:r>
        <w:rPr>
          <w:b/>
          <w:sz w:val="21"/>
        </w:rPr>
        <w:t>．工程担保</w:t>
      </w:r>
    </w:p>
    <w:p>
      <w:pPr>
        <w:jc w:val="both"/>
      </w:pPr>
      <w:r>
        <w:rPr>
          <w:sz w:val="21"/>
        </w:rPr>
        <w:t xml:space="preserve">28.1  </w:t>
      </w:r>
      <w:r>
        <w:rPr>
          <w:sz w:val="21"/>
        </w:rPr>
        <w:t>承包人提供履约担保的约定</w:t>
      </w:r>
    </w:p>
    <w:p>
      <w:pPr>
        <w:ind w:firstLine="525"/>
        <w:jc w:val="both"/>
      </w:pPr>
      <w:r>
        <w:rPr>
          <w:sz w:val="21"/>
        </w:rPr>
        <w:t>（</w:t>
      </w:r>
      <w:r>
        <w:rPr>
          <w:sz w:val="21"/>
        </w:rPr>
        <w:t>1</w:t>
      </w:r>
      <w:r>
        <w:rPr>
          <w:sz w:val="21"/>
        </w:rPr>
        <w:t>）履约担保的金额：（大写）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）提供履约担保的时间：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）出具履约担保的银行：</w:t>
      </w:r>
      <w:r>
        <w:rPr>
          <w:sz w:val="21"/>
          <w:u w:val="single"/>
        </w:rPr>
        <w:t xml:space="preserve">          </w:t>
      </w:r>
    </w:p>
    <w:p>
      <w:pPr>
        <w:jc w:val="both"/>
      </w:pPr>
      <w:r>
        <w:rPr>
          <w:sz w:val="21"/>
        </w:rPr>
        <w:t xml:space="preserve">28.2  </w:t>
      </w:r>
      <w:r>
        <w:rPr>
          <w:sz w:val="21"/>
        </w:rPr>
        <w:t>履约担保退还时间的约定：</w:t>
      </w:r>
      <w:r>
        <w:rPr>
          <w:b/>
          <w:sz w:val="21"/>
          <w:u w:val="single"/>
        </w:rPr>
        <w:t xml:space="preserve">                    </w:t>
      </w:r>
    </w:p>
    <w:p>
      <w:pPr>
        <w:jc w:val="both"/>
      </w:pPr>
      <w:r>
        <w:rPr>
          <w:sz w:val="21"/>
        </w:rPr>
        <w:t xml:space="preserve">28.4  </w:t>
      </w:r>
      <w:r>
        <w:rPr>
          <w:sz w:val="21"/>
        </w:rPr>
        <w:t>发包人提供支付担保的约定</w:t>
      </w:r>
    </w:p>
    <w:p>
      <w:pPr>
        <w:ind w:firstLine="525"/>
        <w:jc w:val="both"/>
      </w:pPr>
      <w:r>
        <w:rPr>
          <w:sz w:val="21"/>
        </w:rPr>
        <w:t>（</w:t>
      </w:r>
      <w:r>
        <w:rPr>
          <w:sz w:val="21"/>
        </w:rPr>
        <w:t>1</w:t>
      </w:r>
      <w:r>
        <w:rPr>
          <w:sz w:val="21"/>
        </w:rPr>
        <w:t>）支付担保的金额：（大写）</w:t>
      </w:r>
      <w:r>
        <w:rPr>
          <w:sz w:val="21"/>
          <w:u w:val="single"/>
        </w:rPr>
        <w:t xml:space="preserve">                </w:t>
      </w:r>
      <w:r>
        <w:rPr>
          <w:sz w:val="21"/>
        </w:rPr>
        <w:t>（小写</w:t>
      </w:r>
      <w:r>
        <w:rPr>
          <w:sz w:val="21"/>
          <w:u w:val="single"/>
        </w:rPr>
        <w:t xml:space="preserve">         </w:t>
      </w:r>
      <w:r>
        <w:rPr>
          <w:sz w:val="21"/>
        </w:rPr>
        <w:t>）</w:t>
      </w:r>
    </w:p>
    <w:p>
      <w:pPr>
        <w:ind w:firstLine="525"/>
        <w:jc w:val="both"/>
      </w:pPr>
      <w:r>
        <w:rPr>
          <w:sz w:val="21"/>
        </w:rPr>
        <w:t>（</w:t>
      </w:r>
      <w:r>
        <w:rPr>
          <w:sz w:val="21"/>
        </w:rPr>
        <w:t>2</w:t>
      </w:r>
      <w:r>
        <w:rPr>
          <w:sz w:val="21"/>
        </w:rPr>
        <w:t>）提供支付担保的时间</w:t>
      </w:r>
    </w:p>
    <w:p>
      <w:pPr>
        <w:ind w:firstLine="420"/>
        <w:jc w:val="both"/>
      </w:pPr>
      <w:r>
        <w:rPr>
          <w:sz w:val="21"/>
        </w:rPr>
        <w:t>□</w:t>
      </w:r>
      <w:r>
        <w:rPr>
          <w:sz w:val="21"/>
        </w:rPr>
        <w:t>签订本合同时。</w:t>
      </w:r>
    </w:p>
    <w:p>
      <w:pPr>
        <w:ind w:firstLine="420"/>
        <w:jc w:val="both"/>
      </w:pPr>
      <w:r>
        <w:rPr>
          <w:sz w:val="21"/>
        </w:rPr>
        <w:t>□</w:t>
      </w:r>
      <w:r>
        <w:rPr>
          <w:sz w:val="21"/>
        </w:rPr>
        <w:t>其他时间：</w:t>
      </w:r>
      <w:r>
        <w:rPr>
          <w:sz w:val="21"/>
          <w:u w:val="single"/>
        </w:rPr>
        <w:t xml:space="preserve">          </w:t>
      </w:r>
    </w:p>
    <w:p>
      <w:pPr>
        <w:ind w:firstLine="525"/>
        <w:jc w:val="both"/>
      </w:pPr>
      <w:r>
        <w:rPr>
          <w:sz w:val="21"/>
        </w:rPr>
        <w:t>（</w:t>
      </w:r>
      <w:r>
        <w:rPr>
          <w:sz w:val="21"/>
        </w:rPr>
        <w:t>3</w:t>
      </w:r>
      <w:r>
        <w:rPr>
          <w:sz w:val="21"/>
        </w:rPr>
        <w:t>）出具支付担保的银行：</w:t>
      </w:r>
      <w:r>
        <w:rPr>
          <w:sz w:val="21"/>
          <w:u w:val="single"/>
        </w:rPr>
        <w:t xml:space="preserve">          </w:t>
      </w:r>
    </w:p>
    <w:p>
      <w:pPr>
        <w:jc w:val="both"/>
      </w:pPr>
      <w:r>
        <w:rPr>
          <w:sz w:val="21"/>
        </w:rPr>
        <w:t xml:space="preserve">28.5  </w:t>
      </w:r>
      <w:r>
        <w:rPr>
          <w:sz w:val="21"/>
        </w:rPr>
        <w:t>支付担保退还时间的约定：</w:t>
      </w:r>
      <w:r>
        <w:rPr>
          <w:b/>
          <w:sz w:val="21"/>
          <w:u w:val="single"/>
        </w:rPr>
        <w:t xml:space="preserve">          </w:t>
      </w:r>
      <w:r>
        <w:rPr>
          <w:sz w:val="21"/>
          <w:u w:val="single"/>
        </w:rPr>
        <w:t xml:space="preserve"> </w:t>
      </w:r>
      <w:r>
        <w:rPr>
          <w:b/>
          <w:sz w:val="21"/>
          <w:u w:val="single"/>
        </w:rPr>
        <w:t xml:space="preserve">            </w:t>
      </w:r>
    </w:p>
    <w:p>
      <w:pPr>
        <w:jc w:val="both"/>
      </w:pPr>
      <w:r>
        <w:rPr>
          <w:sz w:val="21"/>
        </w:rPr>
        <w:t xml:space="preserve">28.8  </w:t>
      </w:r>
      <w:r>
        <w:rPr>
          <w:sz w:val="21"/>
        </w:rPr>
        <w:t>担保内容、方式和责任等事项的约定：</w:t>
      </w:r>
      <w:r>
        <w:rPr>
          <w:b/>
          <w:sz w:val="21"/>
          <w:u w:val="single"/>
        </w:rPr>
        <w:t xml:space="preserve">                                 </w:t>
      </w:r>
    </w:p>
    <w:p>
      <w:pPr>
        <w:jc w:val="both"/>
      </w:pPr>
      <w:r>
        <w:rPr>
          <w:b/>
          <w:sz w:val="21"/>
        </w:rPr>
        <w:t>31</w:t>
      </w:r>
      <w:r>
        <w:rPr>
          <w:b/>
          <w:sz w:val="21"/>
        </w:rPr>
        <w:t>．不可抗力</w:t>
      </w:r>
    </w:p>
    <w:p>
      <w:pPr>
        <w:jc w:val="both"/>
      </w:pPr>
      <w:r>
        <w:rPr>
          <w:sz w:val="21"/>
        </w:rPr>
        <w:t xml:space="preserve">31.1  </w:t>
      </w:r>
      <w:r>
        <w:rPr>
          <w:sz w:val="21"/>
        </w:rPr>
        <w:t>（</w:t>
      </w:r>
      <w:r>
        <w:rPr>
          <w:sz w:val="21"/>
        </w:rPr>
        <w:t>4</w:t>
      </w:r>
      <w:r>
        <w:rPr>
          <w:sz w:val="21"/>
        </w:rPr>
        <w:t>）不可抗力的其他情形：</w:t>
      </w:r>
      <w:r>
        <w:rPr>
          <w:sz w:val="21"/>
          <w:u w:val="single"/>
        </w:rPr>
        <w:t xml:space="preserve">  /  </w:t>
      </w:r>
    </w:p>
    <w:p>
      <w:pPr>
        <w:jc w:val="both"/>
      </w:pPr>
      <w:r>
        <w:rPr>
          <w:b/>
          <w:sz w:val="21"/>
        </w:rPr>
        <w:t>32</w:t>
      </w:r>
      <w:r>
        <w:rPr>
          <w:b/>
          <w:sz w:val="21"/>
        </w:rPr>
        <w:t>．保险</w:t>
      </w:r>
    </w:p>
    <w:p>
      <w:pPr>
        <w:jc w:val="both"/>
      </w:pPr>
      <w:r>
        <w:rPr>
          <w:sz w:val="21"/>
        </w:rPr>
        <w:t xml:space="preserve">32.1  </w:t>
      </w:r>
      <w:r>
        <w:rPr>
          <w:sz w:val="21"/>
        </w:rPr>
        <w:t>发包人委托承包人办理保险事项有：</w:t>
      </w:r>
    </w:p>
    <w:p>
      <w:pPr>
        <w:ind w:firstLine="420"/>
        <w:jc w:val="both"/>
      </w:pPr>
      <w:r>
        <w:rPr>
          <w:sz w:val="21"/>
        </w:rPr>
        <w:t>□</w:t>
      </w:r>
      <w:r>
        <w:rPr>
          <w:sz w:val="21"/>
        </w:rPr>
        <w:t>合同通用条款第</w:t>
      </w:r>
      <w:r>
        <w:rPr>
          <w:sz w:val="21"/>
        </w:rPr>
        <w:t>32.1</w:t>
      </w:r>
      <w:r>
        <w:rPr>
          <w:sz w:val="21"/>
        </w:rPr>
        <w:t>款的第（</w:t>
      </w:r>
      <w:r>
        <w:rPr>
          <w:sz w:val="21"/>
        </w:rPr>
        <w:t>1</w:t>
      </w:r>
      <w:r>
        <w:rPr>
          <w:sz w:val="21"/>
        </w:rPr>
        <w:t>）项；</w:t>
      </w:r>
    </w:p>
    <w:p>
      <w:pPr>
        <w:ind w:firstLine="420"/>
        <w:jc w:val="both"/>
      </w:pPr>
      <w:r>
        <w:rPr>
          <w:sz w:val="21"/>
        </w:rPr>
        <w:t>□</w:t>
      </w:r>
      <w:r>
        <w:rPr>
          <w:sz w:val="21"/>
        </w:rPr>
        <w:t>合同通用条款第</w:t>
      </w:r>
      <w:r>
        <w:rPr>
          <w:sz w:val="21"/>
        </w:rPr>
        <w:t>32.1</w:t>
      </w:r>
      <w:r>
        <w:rPr>
          <w:sz w:val="21"/>
        </w:rPr>
        <w:t>款的第（</w:t>
      </w:r>
      <w:r>
        <w:rPr>
          <w:sz w:val="21"/>
        </w:rPr>
        <w:t>2</w:t>
      </w:r>
      <w:r>
        <w:rPr>
          <w:sz w:val="21"/>
        </w:rPr>
        <w:t>）项；</w:t>
      </w:r>
    </w:p>
    <w:p>
      <w:pPr>
        <w:ind w:firstLine="420"/>
        <w:jc w:val="both"/>
      </w:pPr>
      <w:r>
        <w:rPr>
          <w:sz w:val="21"/>
        </w:rPr>
        <w:t>□</w:t>
      </w:r>
      <w:r>
        <w:rPr>
          <w:sz w:val="21"/>
        </w:rPr>
        <w:t>合同通用条款第</w:t>
      </w:r>
      <w:r>
        <w:rPr>
          <w:sz w:val="21"/>
        </w:rPr>
        <w:t>32.1</w:t>
      </w:r>
      <w:r>
        <w:rPr>
          <w:sz w:val="21"/>
        </w:rPr>
        <w:t>款的第（</w:t>
      </w:r>
      <w:r>
        <w:rPr>
          <w:sz w:val="21"/>
        </w:rPr>
        <w:t>3</w:t>
      </w:r>
      <w:r>
        <w:rPr>
          <w:sz w:val="21"/>
        </w:rPr>
        <w:t>）项；</w:t>
      </w:r>
    </w:p>
    <w:p>
      <w:pPr>
        <w:ind w:firstLine="420"/>
        <w:jc w:val="both"/>
      </w:pPr>
      <w:r>
        <w:rPr>
          <w:sz w:val="21"/>
        </w:rPr>
        <w:t>□</w:t>
      </w:r>
      <w:r>
        <w:rPr>
          <w:sz w:val="21"/>
        </w:rPr>
        <w:t>合同通用条款第</w:t>
      </w:r>
      <w:r>
        <w:rPr>
          <w:sz w:val="21"/>
        </w:rPr>
        <w:t>32.1</w:t>
      </w:r>
      <w:r>
        <w:rPr>
          <w:sz w:val="21"/>
        </w:rPr>
        <w:t>款的第（</w:t>
      </w:r>
      <w:r>
        <w:rPr>
          <w:sz w:val="21"/>
        </w:rPr>
        <w:t>4</w:t>
      </w:r>
      <w:r>
        <w:rPr>
          <w:sz w:val="21"/>
        </w:rPr>
        <w:t>）项。</w:t>
      </w:r>
    </w:p>
    <w:p>
      <w:pPr>
        <w:jc w:val="both"/>
      </w:pPr>
      <w:r>
        <w:rPr>
          <w:sz w:val="21"/>
        </w:rPr>
        <w:t xml:space="preserve">32.8  </w:t>
      </w:r>
      <w:r>
        <w:rPr>
          <w:sz w:val="21"/>
        </w:rPr>
        <w:t>投保内容和责任等事项的约定：</w:t>
      </w:r>
      <w:r>
        <w:rPr>
          <w:b/>
          <w:sz w:val="21"/>
          <w:u w:val="single"/>
        </w:rPr>
        <w:t>投保内容和责任详见投保合同。</w:t>
      </w:r>
    </w:p>
    <w:p>
      <w:pPr>
        <w:jc w:val="both"/>
      </w:pPr>
      <w:r>
        <w:rPr>
          <w:b/>
          <w:sz w:val="21"/>
        </w:rPr>
        <w:t>33</w:t>
      </w:r>
      <w:r>
        <w:rPr>
          <w:b/>
          <w:sz w:val="21"/>
        </w:rPr>
        <w:t>．进度计划和报告</w:t>
      </w:r>
    </w:p>
    <w:p>
      <w:pPr>
        <w:jc w:val="both"/>
      </w:pPr>
      <w:r>
        <w:rPr>
          <w:sz w:val="21"/>
        </w:rPr>
        <w:t xml:space="preserve">33.3  </w:t>
      </w:r>
      <w:r>
        <w:rPr>
          <w:sz w:val="21"/>
        </w:rPr>
        <w:t>承包人编制施工进度报告和修订进度计划的时间要求：</w:t>
      </w:r>
      <w:r>
        <w:rPr>
          <w:b/>
          <w:sz w:val="21"/>
          <w:u w:val="single"/>
        </w:rPr>
        <w:t>每月结束后的</w:t>
      </w:r>
      <w:r>
        <w:rPr>
          <w:b/>
          <w:sz w:val="21"/>
          <w:u w:val="single"/>
        </w:rPr>
        <w:t>7</w:t>
      </w:r>
      <w:r>
        <w:rPr>
          <w:b/>
          <w:sz w:val="21"/>
          <w:u w:val="single"/>
        </w:rPr>
        <w:t>天内。</w:t>
      </w:r>
    </w:p>
    <w:p>
      <w:pPr>
        <w:jc w:val="both"/>
      </w:pPr>
      <w:r>
        <w:rPr>
          <w:b/>
          <w:sz w:val="21"/>
        </w:rPr>
        <w:t>34</w:t>
      </w:r>
      <w:r>
        <w:rPr>
          <w:b/>
          <w:sz w:val="21"/>
        </w:rPr>
        <w:t>．开工</w:t>
      </w:r>
    </w:p>
    <w:p>
      <w:pPr>
        <w:jc w:val="both"/>
      </w:pPr>
      <w:r>
        <w:rPr>
          <w:sz w:val="21"/>
        </w:rPr>
        <w:t xml:space="preserve">34.2  </w:t>
      </w:r>
      <w:r>
        <w:rPr>
          <w:sz w:val="21"/>
        </w:rPr>
        <w:t>监理工程师在本合同签订后的（</w:t>
      </w:r>
      <w:r>
        <w:rPr>
          <w:sz w:val="21"/>
          <w:u w:val="single"/>
        </w:rPr>
        <w:t xml:space="preserve">      </w:t>
      </w:r>
      <w:r>
        <w:rPr>
          <w:sz w:val="21"/>
        </w:rPr>
        <w:t>）内签发开工令。</w:t>
      </w:r>
    </w:p>
    <w:p>
      <w:pPr>
        <w:ind w:firstLine="420"/>
        <w:jc w:val="both"/>
      </w:pPr>
      <w:r>
        <w:rPr>
          <w:sz w:val="21"/>
        </w:rPr>
        <w:t>□</w:t>
      </w:r>
      <w:r>
        <w:rPr>
          <w:sz w:val="21"/>
        </w:rPr>
        <w:t>按合同通用条款规定的</w:t>
      </w:r>
      <w:r>
        <w:rPr>
          <w:sz w:val="21"/>
        </w:rPr>
        <w:t>42</w:t>
      </w:r>
      <w:r>
        <w:rPr>
          <w:sz w:val="21"/>
        </w:rPr>
        <w:t>天。</w:t>
      </w:r>
    </w:p>
    <w:p>
      <w:pPr>
        <w:ind w:firstLine="420"/>
        <w:jc w:val="both"/>
      </w:pPr>
      <w:r>
        <w:rPr>
          <w:sz w:val="21"/>
        </w:rPr>
        <w:t>□</w:t>
      </w:r>
      <w:r>
        <w:rPr>
          <w:sz w:val="21"/>
        </w:rPr>
        <w:t>其他时间：</w:t>
      </w:r>
      <w:r>
        <w:rPr>
          <w:b/>
          <w:sz w:val="21"/>
          <w:u w:val="single"/>
        </w:rPr>
        <w:t>在施工许可证批准后三天</w:t>
      </w:r>
    </w:p>
    <w:p>
      <w:pPr>
        <w:jc w:val="both"/>
      </w:pPr>
      <w:r>
        <w:rPr>
          <w:b/>
          <w:sz w:val="21"/>
        </w:rPr>
        <w:t>35</w:t>
      </w:r>
      <w:r>
        <w:rPr>
          <w:b/>
          <w:sz w:val="21"/>
        </w:rPr>
        <w:t>．暂停施工和复工</w:t>
      </w:r>
    </w:p>
    <w:p>
      <w:pPr>
        <w:jc w:val="both"/>
      </w:pPr>
      <w:r>
        <w:rPr>
          <w:sz w:val="21"/>
        </w:rPr>
        <w:t xml:space="preserve">35.4  </w:t>
      </w:r>
      <w:r>
        <w:rPr>
          <w:sz w:val="21"/>
        </w:rPr>
        <w:t>发包人、承包人原因和不可抗力因素造成暂停施工的其他情形：</w:t>
      </w:r>
      <w:r>
        <w:rPr>
          <w:b/>
          <w:sz w:val="21"/>
          <w:u w:val="single"/>
        </w:rPr>
        <w:t>双方按实际协商确定。</w:t>
      </w:r>
    </w:p>
    <w:p>
      <w:pPr>
        <w:jc w:val="both"/>
      </w:pPr>
      <w:r>
        <w:rPr>
          <w:b/>
          <w:sz w:val="21"/>
        </w:rPr>
        <w:t>36</w:t>
      </w:r>
      <w:r>
        <w:rPr>
          <w:b/>
          <w:sz w:val="21"/>
        </w:rPr>
        <w:t>．工期及工期延误</w:t>
      </w:r>
    </w:p>
    <w:p>
      <w:pPr>
        <w:jc w:val="both"/>
      </w:pPr>
      <w:r>
        <w:rPr>
          <w:sz w:val="21"/>
        </w:rPr>
        <w:t xml:space="preserve">36.1  </w:t>
      </w:r>
      <w:r>
        <w:rPr>
          <w:sz w:val="21"/>
        </w:rPr>
        <w:t>合同工程的工期约定为（</w:t>
      </w:r>
      <w:r>
        <w:rPr>
          <w:b/>
          <w:sz w:val="21"/>
        </w:rPr>
        <w:t xml:space="preserve">     </w:t>
      </w:r>
      <w:r>
        <w:rPr>
          <w:sz w:val="21"/>
        </w:rPr>
        <w:t>）天。</w:t>
      </w:r>
    </w:p>
    <w:p>
      <w:pPr>
        <w:ind w:firstLine="420"/>
        <w:jc w:val="both"/>
      </w:pPr>
      <w:r>
        <w:rPr>
          <w:sz w:val="21"/>
        </w:rPr>
        <w:t>（</w:t>
      </w:r>
      <w:r>
        <w:rPr>
          <w:sz w:val="21"/>
        </w:rPr>
        <w:t>1</w:t>
      </w:r>
      <w:r>
        <w:rPr>
          <w:sz w:val="21"/>
        </w:rPr>
        <w:t>）</w:t>
      </w:r>
      <w:r>
        <w:rPr>
          <w:b/>
          <w:sz w:val="21"/>
          <w:u w:val="single"/>
        </w:rPr>
        <w:t xml:space="preserve">           </w:t>
      </w:r>
      <w:r>
        <w:rPr>
          <w:sz w:val="21"/>
          <w:u w:val="single"/>
        </w:rPr>
        <w:t xml:space="preserve"> </w:t>
      </w:r>
      <w:r>
        <w:rPr>
          <w:sz w:val="21"/>
        </w:rPr>
        <w:t>（工程名称）单项（位）工程的工期约定为</w:t>
      </w:r>
      <w:r>
        <w:rPr>
          <w:sz w:val="21"/>
          <w:u w:val="single"/>
        </w:rPr>
        <w:t xml:space="preserve">    </w:t>
      </w:r>
      <w:r>
        <w:rPr>
          <w:sz w:val="21"/>
        </w:rPr>
        <w:t>天。</w:t>
      </w:r>
    </w:p>
    <w:p>
      <w:pPr>
        <w:ind w:firstLine="420"/>
        <w:jc w:val="both"/>
      </w:pPr>
      <w:r>
        <w:rPr>
          <w:sz w:val="21"/>
        </w:rPr>
        <w:t>（</w:t>
      </w:r>
      <w:r>
        <w:rPr>
          <w:sz w:val="21"/>
        </w:rPr>
        <w:t>2</w:t>
      </w:r>
      <w:r>
        <w:rPr>
          <w:sz w:val="21"/>
        </w:rPr>
        <w:t>）</w:t>
      </w:r>
      <w:r>
        <w:rPr>
          <w:sz w:val="21"/>
          <w:u w:val="single"/>
        </w:rPr>
        <w:t xml:space="preserve">            </w:t>
      </w:r>
      <w:r>
        <w:rPr>
          <w:sz w:val="21"/>
        </w:rPr>
        <w:t>（工程名称）单项（位）工程的工期约定为</w:t>
      </w:r>
      <w:r>
        <w:rPr>
          <w:sz w:val="21"/>
          <w:u w:val="single"/>
        </w:rPr>
        <w:t xml:space="preserve">    </w:t>
      </w:r>
      <w:r>
        <w:rPr>
          <w:sz w:val="21"/>
        </w:rPr>
        <w:t>天。</w:t>
      </w:r>
    </w:p>
    <w:p>
      <w:pPr>
        <w:jc w:val="both"/>
      </w:pPr>
      <w:r>
        <w:rPr>
          <w:b/>
          <w:sz w:val="21"/>
        </w:rPr>
        <w:t>38</w:t>
      </w:r>
      <w:r>
        <w:rPr>
          <w:b/>
          <w:sz w:val="21"/>
        </w:rPr>
        <w:t>．提前竣工</w:t>
      </w:r>
    </w:p>
    <w:p>
      <w:pPr>
        <w:jc w:val="both"/>
      </w:pPr>
      <w:r>
        <w:rPr>
          <w:sz w:val="21"/>
        </w:rPr>
        <w:t xml:space="preserve">38.1  </w:t>
      </w:r>
      <w:r>
        <w:rPr>
          <w:sz w:val="21"/>
        </w:rPr>
        <w:t>计划竣工日期：</w:t>
      </w:r>
      <w:r>
        <w:rPr>
          <w:b/>
          <w:sz w:val="21"/>
          <w:u w:val="single"/>
        </w:rPr>
        <w:t xml:space="preserve">    </w:t>
      </w:r>
      <w:r>
        <w:rPr>
          <w:b/>
          <w:sz w:val="21"/>
        </w:rPr>
        <w:t>年</w:t>
      </w:r>
      <w:r>
        <w:rPr>
          <w:b/>
          <w:sz w:val="21"/>
          <w:u w:val="single"/>
        </w:rPr>
        <w:t xml:space="preserve">    </w:t>
      </w:r>
      <w:r>
        <w:rPr>
          <w:b/>
          <w:sz w:val="21"/>
        </w:rPr>
        <w:t>月</w:t>
      </w:r>
      <w:r>
        <w:rPr>
          <w:b/>
          <w:sz w:val="21"/>
          <w:u w:val="single"/>
        </w:rPr>
        <w:t xml:space="preserve">    </w:t>
      </w:r>
      <w:r>
        <w:rPr>
          <w:b/>
          <w:sz w:val="21"/>
        </w:rPr>
        <w:t>日</w:t>
      </w:r>
    </w:p>
    <w:p>
      <w:pPr>
        <w:jc w:val="both"/>
      </w:pPr>
      <w:r>
        <w:rPr>
          <w:b/>
          <w:sz w:val="21"/>
        </w:rPr>
        <w:t>42</w:t>
      </w:r>
      <w:r>
        <w:rPr>
          <w:b/>
          <w:sz w:val="21"/>
        </w:rPr>
        <w:t>．质量目标</w:t>
      </w:r>
    </w:p>
    <w:p>
      <w:pPr>
        <w:jc w:val="both"/>
      </w:pPr>
      <w:r>
        <w:rPr>
          <w:sz w:val="21"/>
        </w:rPr>
        <w:t xml:space="preserve">42.1  </w:t>
      </w:r>
      <w:r>
        <w:rPr>
          <w:sz w:val="21"/>
        </w:rPr>
        <w:t>工程质量标准：</w:t>
      </w:r>
      <w:r>
        <w:rPr>
          <w:b/>
          <w:sz w:val="21"/>
          <w:u w:val="single"/>
        </w:rPr>
        <w:t>合格</w:t>
      </w:r>
    </w:p>
    <w:p>
      <w:pPr>
        <w:jc w:val="both"/>
      </w:pPr>
      <w:r>
        <w:rPr>
          <w:b/>
          <w:sz w:val="21"/>
        </w:rPr>
        <w:t>45</w:t>
      </w:r>
      <w:r>
        <w:rPr>
          <w:b/>
          <w:sz w:val="21"/>
        </w:rPr>
        <w:t>．安全文明施工与环境保护</w:t>
      </w:r>
    </w:p>
    <w:p>
      <w:pPr>
        <w:jc w:val="both"/>
      </w:pPr>
      <w:r>
        <w:rPr>
          <w:sz w:val="21"/>
        </w:rPr>
        <w:t xml:space="preserve">45.1  </w:t>
      </w:r>
      <w:r>
        <w:rPr>
          <w:sz w:val="21"/>
        </w:rPr>
        <w:t>安全文明施工的内容：</w:t>
      </w:r>
      <w:r>
        <w:rPr>
          <w:b/>
          <w:sz w:val="21"/>
          <w:u w:val="single"/>
        </w:rPr>
        <w:t>承包人按</w:t>
      </w:r>
      <w:r>
        <w:rPr>
          <w:b/>
          <w:sz w:val="21"/>
          <w:u w:val="single"/>
        </w:rPr>
        <w:t>JGJ59-2011</w:t>
      </w:r>
      <w:r>
        <w:rPr>
          <w:b/>
          <w:sz w:val="21"/>
          <w:u w:val="single"/>
        </w:rPr>
        <w:t>标准与广东省安全文明施工工地达标要求做好安全文明施工工地设施达标，必须制定严格的施工安全方案，严格隔离施工区，实行工程施工封闭管理，搭设防护通道，合理设置警示标志、绕行标志，提示和引导避让危险，确保人员的人身安全，承包人承担由此发生的费用（已包含在合同价中）。</w:t>
      </w:r>
    </w:p>
    <w:p>
      <w:pPr>
        <w:jc w:val="both"/>
      </w:pPr>
      <w:r>
        <w:rPr>
          <w:sz w:val="21"/>
        </w:rPr>
        <w:t xml:space="preserve">45.5  </w:t>
      </w:r>
      <w:r>
        <w:rPr>
          <w:sz w:val="21"/>
        </w:rPr>
        <w:t>治安管理的约定：</w:t>
      </w:r>
      <w:r>
        <w:rPr>
          <w:sz w:val="21"/>
          <w:u w:val="single"/>
        </w:rPr>
        <w:t xml:space="preserve">  /  </w:t>
      </w:r>
    </w:p>
    <w:p>
      <w:pPr>
        <w:jc w:val="both"/>
      </w:pPr>
      <w:r>
        <w:rPr>
          <w:b/>
          <w:sz w:val="21"/>
        </w:rPr>
        <w:t>46</w:t>
      </w:r>
      <w:r>
        <w:rPr>
          <w:b/>
          <w:sz w:val="21"/>
        </w:rPr>
        <w:t>．测量放线</w:t>
      </w:r>
    </w:p>
    <w:p>
      <w:pPr>
        <w:jc w:val="both"/>
      </w:pPr>
      <w:r>
        <w:rPr>
          <w:sz w:val="21"/>
        </w:rPr>
        <w:t xml:space="preserve">46.1  </w:t>
      </w:r>
      <w:r>
        <w:rPr>
          <w:sz w:val="21"/>
        </w:rPr>
        <w:t>施工控制网资料提交的时间：</w:t>
      </w:r>
      <w:r>
        <w:rPr>
          <w:b/>
          <w:sz w:val="21"/>
          <w:u w:val="single"/>
        </w:rPr>
        <w:t>合同签订后</w:t>
      </w:r>
      <w:r>
        <w:rPr>
          <w:b/>
          <w:sz w:val="21"/>
          <w:u w:val="single"/>
        </w:rPr>
        <w:t>7</w:t>
      </w:r>
      <w:r>
        <w:rPr>
          <w:b/>
          <w:sz w:val="21"/>
          <w:u w:val="single"/>
        </w:rPr>
        <w:t>天内在现场提交</w:t>
      </w:r>
    </w:p>
    <w:p>
      <w:pPr>
        <w:jc w:val="both"/>
      </w:pPr>
      <w:r>
        <w:rPr>
          <w:sz w:val="21"/>
        </w:rPr>
        <w:t xml:space="preserve">46.4  </w:t>
      </w:r>
      <w:r>
        <w:rPr>
          <w:sz w:val="21"/>
        </w:rPr>
        <w:t>测量放线误差的约定：</w:t>
      </w:r>
      <w:r>
        <w:rPr>
          <w:sz w:val="21"/>
          <w:u w:val="single"/>
        </w:rPr>
        <w:t xml:space="preserve">  /  </w:t>
      </w:r>
    </w:p>
    <w:p>
      <w:pPr>
        <w:jc w:val="both"/>
      </w:pPr>
      <w:r>
        <w:rPr>
          <w:b/>
          <w:sz w:val="21"/>
        </w:rPr>
        <w:t>48</w:t>
      </w:r>
      <w:r>
        <w:rPr>
          <w:b/>
          <w:sz w:val="21"/>
        </w:rPr>
        <w:t>．发包人供应材料和工程设备</w:t>
      </w:r>
    </w:p>
    <w:p>
      <w:pPr>
        <w:jc w:val="both"/>
      </w:pPr>
      <w:r>
        <w:rPr>
          <w:sz w:val="21"/>
        </w:rPr>
        <w:t xml:space="preserve">48.1  </w:t>
      </w:r>
      <w:r>
        <w:rPr>
          <w:sz w:val="21"/>
        </w:rPr>
        <w:t>发包人是否供应材料设备</w:t>
      </w:r>
    </w:p>
    <w:p>
      <w:pPr>
        <w:ind w:firstLine="420"/>
        <w:jc w:val="both"/>
      </w:pPr>
      <w:r>
        <w:rPr>
          <w:sz w:val="21"/>
        </w:rPr>
        <w:t>☑</w:t>
      </w:r>
      <w:r>
        <w:rPr>
          <w:sz w:val="21"/>
        </w:rPr>
        <w:t>发包人不供应材料和工程设备，本条不适用。</w:t>
      </w:r>
    </w:p>
    <w:p>
      <w:pPr>
        <w:ind w:firstLine="420"/>
        <w:jc w:val="both"/>
      </w:pPr>
      <w:r>
        <w:rPr>
          <w:sz w:val="21"/>
        </w:rPr>
        <w:t>□</w:t>
      </w:r>
      <w:r>
        <w:rPr>
          <w:sz w:val="21"/>
        </w:rPr>
        <w:t>发包人供应材料和工程设备的，约定</w:t>
      </w:r>
      <w:r>
        <w:rPr>
          <w:sz w:val="21"/>
        </w:rPr>
        <w:t>“</w:t>
      </w:r>
      <w:r>
        <w:rPr>
          <w:sz w:val="21"/>
        </w:rPr>
        <w:t>发包人供应材料设备一览表</w:t>
      </w:r>
      <w:r>
        <w:rPr>
          <w:sz w:val="21"/>
        </w:rPr>
        <w:t>”</w:t>
      </w:r>
      <w:r>
        <w:rPr>
          <w:sz w:val="21"/>
        </w:rPr>
        <w:t>，作为本合同的附件。</w:t>
      </w:r>
    </w:p>
    <w:p>
      <w:pPr>
        <w:jc w:val="both"/>
      </w:pPr>
      <w:r>
        <w:rPr>
          <w:b/>
          <w:sz w:val="21"/>
        </w:rPr>
        <w:t>49</w:t>
      </w:r>
      <w:r>
        <w:rPr>
          <w:b/>
          <w:sz w:val="21"/>
        </w:rPr>
        <w:t>．承包人采购材料和工程设备</w:t>
      </w:r>
    </w:p>
    <w:p>
      <w:pPr>
        <w:jc w:val="both"/>
      </w:pPr>
      <w:r>
        <w:rPr>
          <w:sz w:val="21"/>
        </w:rPr>
        <w:t xml:space="preserve">49.1  </w:t>
      </w:r>
      <w:r>
        <w:rPr>
          <w:sz w:val="21"/>
        </w:rPr>
        <w:t>承包人采购的材料和工程设备：</w:t>
      </w:r>
      <w:r>
        <w:rPr>
          <w:b/>
          <w:sz w:val="21"/>
          <w:u w:val="single"/>
        </w:rPr>
        <w:t>按通用条款</w:t>
      </w:r>
    </w:p>
    <w:p>
      <w:pPr>
        <w:jc w:val="both"/>
      </w:pPr>
      <w:r>
        <w:rPr>
          <w:sz w:val="21"/>
        </w:rPr>
        <w:t xml:space="preserve">49.2  </w:t>
      </w:r>
      <w:r>
        <w:rPr>
          <w:sz w:val="21"/>
        </w:rPr>
        <w:t>承包人供货与清点要求：</w:t>
      </w:r>
      <w:r>
        <w:rPr>
          <w:b/>
          <w:sz w:val="21"/>
          <w:u w:val="single"/>
        </w:rPr>
        <w:t>按通用条款</w:t>
      </w:r>
    </w:p>
    <w:p>
      <w:pPr>
        <w:jc w:val="both"/>
      </w:pPr>
      <w:r>
        <w:rPr>
          <w:sz w:val="21"/>
        </w:rPr>
        <w:t xml:space="preserve">49.8  </w:t>
      </w:r>
      <w:r>
        <w:rPr>
          <w:sz w:val="21"/>
        </w:rPr>
        <w:t>发包人指定的生产厂家或供应商：</w:t>
      </w:r>
      <w:r>
        <w:rPr>
          <w:sz w:val="21"/>
          <w:u w:val="single"/>
        </w:rPr>
        <w:t xml:space="preserve">  /  </w:t>
      </w:r>
    </w:p>
    <w:p>
      <w:pPr>
        <w:jc w:val="both"/>
      </w:pPr>
      <w:r>
        <w:rPr>
          <w:b/>
          <w:sz w:val="21"/>
        </w:rPr>
        <w:t>50</w:t>
      </w:r>
      <w:r>
        <w:rPr>
          <w:b/>
          <w:sz w:val="21"/>
        </w:rPr>
        <w:t>．材料和工程设备的检验试验</w:t>
      </w:r>
    </w:p>
    <w:p>
      <w:pPr>
        <w:jc w:val="both"/>
      </w:pPr>
      <w:r>
        <w:rPr>
          <w:sz w:val="21"/>
        </w:rPr>
        <w:t xml:space="preserve">50.2  </w:t>
      </w:r>
      <w:r>
        <w:rPr>
          <w:sz w:val="21"/>
        </w:rPr>
        <w:t>材料和工程设备的检验试验时间和地点：</w:t>
      </w:r>
      <w:r>
        <w:rPr>
          <w:b/>
          <w:sz w:val="21"/>
          <w:u w:val="single"/>
        </w:rPr>
        <w:t>按通用条款</w:t>
      </w:r>
    </w:p>
    <w:p>
      <w:pPr>
        <w:jc w:val="both"/>
      </w:pPr>
      <w:r>
        <w:rPr>
          <w:b/>
          <w:sz w:val="21"/>
        </w:rPr>
        <w:t>51</w:t>
      </w:r>
      <w:r>
        <w:rPr>
          <w:b/>
          <w:sz w:val="21"/>
        </w:rPr>
        <w:t>．施工设备和临时设施</w:t>
      </w:r>
    </w:p>
    <w:p>
      <w:pPr>
        <w:jc w:val="both"/>
      </w:pPr>
      <w:r>
        <w:rPr>
          <w:sz w:val="21"/>
        </w:rPr>
        <w:t xml:space="preserve">51.2  </w:t>
      </w:r>
      <w:r>
        <w:rPr>
          <w:sz w:val="21"/>
        </w:rPr>
        <w:t>发包人提供的施工设备和临时设施：</w:t>
      </w:r>
      <w:r>
        <w:rPr>
          <w:b/>
          <w:sz w:val="21"/>
          <w:u w:val="single"/>
        </w:rPr>
        <w:t>按通用条款</w:t>
      </w:r>
    </w:p>
    <w:p>
      <w:pPr>
        <w:jc w:val="both"/>
      </w:pPr>
      <w:r>
        <w:rPr>
          <w:b/>
          <w:sz w:val="21"/>
        </w:rPr>
        <w:t>53</w:t>
      </w:r>
      <w:r>
        <w:rPr>
          <w:b/>
          <w:sz w:val="21"/>
        </w:rPr>
        <w:t>．隐蔽工程和中间验收</w:t>
      </w:r>
    </w:p>
    <w:p>
      <w:pPr>
        <w:jc w:val="both"/>
      </w:pPr>
      <w:r>
        <w:rPr>
          <w:sz w:val="21"/>
        </w:rPr>
        <w:t xml:space="preserve">53.1  </w:t>
      </w:r>
      <w:r>
        <w:rPr>
          <w:sz w:val="21"/>
        </w:rPr>
        <w:t>中间验收部位有：</w:t>
      </w:r>
      <w:r>
        <w:rPr>
          <w:sz w:val="21"/>
          <w:u w:val="single"/>
        </w:rPr>
        <w:t xml:space="preserve">  /  </w:t>
      </w:r>
    </w:p>
    <w:p>
      <w:pPr>
        <w:jc w:val="both"/>
      </w:pPr>
      <w:r>
        <w:rPr>
          <w:b/>
          <w:sz w:val="21"/>
        </w:rPr>
        <w:t>55</w:t>
      </w:r>
      <w:r>
        <w:rPr>
          <w:b/>
          <w:sz w:val="21"/>
        </w:rPr>
        <w:t>．工程试车</w:t>
      </w:r>
    </w:p>
    <w:p>
      <w:pPr>
        <w:jc w:val="both"/>
      </w:pPr>
      <w:r>
        <w:rPr>
          <w:sz w:val="21"/>
        </w:rPr>
        <w:t xml:space="preserve">55.1  </w:t>
      </w:r>
      <w:r>
        <w:rPr>
          <w:sz w:val="21"/>
        </w:rPr>
        <w:t>是否需要试车</w:t>
      </w:r>
    </w:p>
    <w:p>
      <w:pPr>
        <w:ind w:firstLine="420"/>
        <w:jc w:val="both"/>
      </w:pPr>
      <w:r>
        <w:rPr>
          <w:sz w:val="21"/>
        </w:rPr>
        <w:t>☑</w:t>
      </w:r>
      <w:r>
        <w:rPr>
          <w:sz w:val="21"/>
        </w:rPr>
        <w:t>不需要试车的，本条不适用。</w:t>
      </w:r>
    </w:p>
    <w:p>
      <w:pPr>
        <w:ind w:firstLine="420"/>
        <w:jc w:val="both"/>
      </w:pPr>
      <w:r>
        <w:rPr>
          <w:sz w:val="21"/>
        </w:rPr>
        <w:t>□</w:t>
      </w:r>
      <w:r>
        <w:rPr>
          <w:sz w:val="21"/>
        </w:rPr>
        <w:t>需要试车的，试车的内容和要求：</w:t>
      </w:r>
    </w:p>
    <w:p>
      <w:pPr>
        <w:jc w:val="both"/>
      </w:pPr>
      <w:r>
        <w:rPr>
          <w:b/>
          <w:sz w:val="21"/>
        </w:rPr>
        <w:t>56</w:t>
      </w:r>
      <w:r>
        <w:rPr>
          <w:b/>
          <w:sz w:val="21"/>
        </w:rPr>
        <w:t>．工程变更</w:t>
      </w:r>
    </w:p>
    <w:p>
      <w:pPr>
        <w:jc w:val="both"/>
      </w:pPr>
      <w:r>
        <w:rPr>
          <w:sz w:val="21"/>
        </w:rPr>
        <w:t xml:space="preserve">56.4  </w:t>
      </w:r>
      <w:r>
        <w:rPr>
          <w:sz w:val="21"/>
        </w:rPr>
        <w:t>承包人提出合理建议应得的奖励：</w:t>
      </w:r>
      <w:r>
        <w:rPr>
          <w:sz w:val="21"/>
          <w:u w:val="single"/>
        </w:rPr>
        <w:t xml:space="preserve">  /  </w:t>
      </w:r>
    </w:p>
    <w:p>
      <w:pPr>
        <w:jc w:val="both"/>
      </w:pPr>
      <w:r>
        <w:rPr>
          <w:b/>
          <w:sz w:val="21"/>
        </w:rPr>
        <w:t>58</w:t>
      </w:r>
      <w:r>
        <w:rPr>
          <w:b/>
          <w:sz w:val="21"/>
        </w:rPr>
        <w:t>．竣工验收</w:t>
      </w:r>
    </w:p>
    <w:p>
      <w:pPr>
        <w:jc w:val="both"/>
      </w:pPr>
      <w:r>
        <w:rPr>
          <w:sz w:val="21"/>
        </w:rPr>
        <w:t xml:space="preserve">58.10  </w:t>
      </w:r>
      <w:r>
        <w:rPr>
          <w:sz w:val="21"/>
        </w:rPr>
        <w:t>单位工程和工程部位的验收</w:t>
      </w:r>
    </w:p>
    <w:p>
      <w:pPr>
        <w:ind w:firstLine="420"/>
        <w:jc w:val="both"/>
      </w:pPr>
      <w:r>
        <w:rPr>
          <w:sz w:val="21"/>
        </w:rPr>
        <w:t>□</w:t>
      </w:r>
      <w:r>
        <w:rPr>
          <w:sz w:val="21"/>
        </w:rPr>
        <w:t>合同工程无单位工程和工程部位的，本款不适用。</w:t>
      </w:r>
    </w:p>
    <w:p>
      <w:pPr>
        <w:ind w:firstLine="420"/>
        <w:jc w:val="both"/>
      </w:pPr>
      <w:r>
        <w:rPr>
          <w:sz w:val="21"/>
        </w:rPr>
        <w:t>□</w:t>
      </w:r>
      <w:r>
        <w:rPr>
          <w:sz w:val="21"/>
        </w:rPr>
        <w:t>合同工程有单位工程和工程部位的，各单位工程和工程部位的范围、计划竣工时间如下：</w:t>
      </w:r>
    </w:p>
    <w:p>
      <w:pPr>
        <w:ind w:firstLine="480"/>
        <w:jc w:val="both"/>
      </w:pPr>
      <w:r>
        <w:rPr>
          <w:sz w:val="21"/>
        </w:rPr>
        <w:t>（</w:t>
      </w:r>
      <w:r>
        <w:rPr>
          <w:sz w:val="21"/>
        </w:rPr>
        <w:t>1</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ind w:firstLine="480"/>
        <w:jc w:val="both"/>
      </w:pPr>
      <w:r>
        <w:rPr>
          <w:sz w:val="21"/>
        </w:rPr>
        <w:t>（</w:t>
      </w:r>
      <w:r>
        <w:rPr>
          <w:sz w:val="21"/>
        </w:rPr>
        <w:t>2</w:t>
      </w:r>
      <w:r>
        <w:rPr>
          <w:sz w:val="21"/>
        </w:rPr>
        <w:t>）</w:t>
      </w:r>
      <w:r>
        <w:rPr>
          <w:sz w:val="21"/>
          <w:u w:val="single"/>
        </w:rPr>
        <w:t xml:space="preserve">              </w:t>
      </w:r>
      <w:r>
        <w:rPr>
          <w:sz w:val="21"/>
        </w:rPr>
        <w:t>（工程名称）工程，计划竣工时间为</w:t>
      </w:r>
      <w:r>
        <w:rPr>
          <w:sz w:val="21"/>
          <w:u w:val="single"/>
        </w:rPr>
        <w:t xml:space="preserve">            </w:t>
      </w:r>
      <w:r>
        <w:rPr>
          <w:sz w:val="21"/>
        </w:rPr>
        <w:t>，其范围包括：</w:t>
      </w:r>
    </w:p>
    <w:p>
      <w:pPr>
        <w:jc w:val="both"/>
      </w:pPr>
      <w:r>
        <w:rPr>
          <w:sz w:val="21"/>
        </w:rPr>
        <w:t xml:space="preserve">58.11  </w:t>
      </w:r>
      <w:r>
        <w:rPr>
          <w:sz w:val="21"/>
        </w:rPr>
        <w:t>合同工程需在施工期运行的约定：</w:t>
      </w:r>
      <w:r>
        <w:rPr>
          <w:b/>
          <w:sz w:val="21"/>
          <w:u w:val="single"/>
        </w:rPr>
        <w:t>按通用条款</w:t>
      </w:r>
    </w:p>
    <w:p>
      <w:pPr>
        <w:jc w:val="both"/>
      </w:pPr>
      <w:r>
        <w:rPr>
          <w:b/>
          <w:sz w:val="21"/>
        </w:rPr>
        <w:t>59</w:t>
      </w:r>
      <w:r>
        <w:rPr>
          <w:b/>
          <w:sz w:val="21"/>
        </w:rPr>
        <w:t>．缺陷责任与质量保修</w:t>
      </w:r>
    </w:p>
    <w:p>
      <w:pPr>
        <w:jc w:val="both"/>
      </w:pPr>
      <w:r>
        <w:rPr>
          <w:sz w:val="21"/>
        </w:rPr>
        <w:t xml:space="preserve">59.6  </w:t>
      </w:r>
      <w:r>
        <w:rPr>
          <w:sz w:val="21"/>
        </w:rPr>
        <w:t>缺陷责任期的约定：</w:t>
      </w:r>
      <w:r>
        <w:rPr>
          <w:b/>
          <w:sz w:val="21"/>
          <w:u w:val="single"/>
        </w:rPr>
        <w:t>缺陷责任期</w:t>
      </w:r>
      <w:r>
        <w:rPr>
          <w:b/>
          <w:sz w:val="21"/>
          <w:u w:val="single"/>
        </w:rPr>
        <w:t>1</w:t>
      </w:r>
      <w:r>
        <w:rPr>
          <w:b/>
          <w:sz w:val="21"/>
          <w:u w:val="single"/>
        </w:rPr>
        <w:t>年</w:t>
      </w:r>
    </w:p>
    <w:p>
      <w:pPr>
        <w:jc w:val="both"/>
      </w:pPr>
      <w:r>
        <w:rPr>
          <w:sz w:val="21"/>
        </w:rPr>
        <w:t xml:space="preserve">59.8  </w:t>
      </w:r>
      <w:r>
        <w:rPr>
          <w:sz w:val="21"/>
        </w:rPr>
        <w:t>工程质量保修的约定：</w:t>
      </w:r>
      <w:r>
        <w:rPr>
          <w:sz w:val="21"/>
          <w:u w:val="single"/>
        </w:rPr>
        <w:t xml:space="preserve">                            </w:t>
      </w:r>
    </w:p>
    <w:p>
      <w:pPr>
        <w:jc w:val="both"/>
      </w:pPr>
      <w:r>
        <w:rPr>
          <w:b/>
          <w:sz w:val="21"/>
        </w:rPr>
        <w:t>63</w:t>
      </w:r>
      <w:r>
        <w:rPr>
          <w:b/>
          <w:sz w:val="21"/>
        </w:rPr>
        <w:t>．暂列金额</w:t>
      </w:r>
    </w:p>
    <w:p>
      <w:pPr>
        <w:jc w:val="both"/>
      </w:pPr>
      <w:r>
        <w:rPr>
          <w:sz w:val="21"/>
        </w:rPr>
        <w:t xml:space="preserve">63.1  </w:t>
      </w:r>
      <w:r>
        <w:rPr>
          <w:sz w:val="21"/>
        </w:rPr>
        <w:t>合同工程的暂列金额为</w:t>
      </w:r>
      <w:r>
        <w:rPr>
          <w:sz w:val="21"/>
          <w:u w:val="single"/>
        </w:rPr>
        <w:t xml:space="preserve">   </w:t>
      </w:r>
      <w:r>
        <w:rPr>
          <w:b/>
          <w:sz w:val="21"/>
          <w:u w:val="single"/>
        </w:rPr>
        <w:t xml:space="preserve">    </w:t>
      </w:r>
      <w:r>
        <w:rPr>
          <w:sz w:val="21"/>
        </w:rPr>
        <w:t>元。</w:t>
      </w:r>
    </w:p>
    <w:p>
      <w:pPr>
        <w:jc w:val="both"/>
      </w:pPr>
      <w:r>
        <w:rPr>
          <w:b/>
          <w:sz w:val="21"/>
        </w:rPr>
        <w:t>65</w:t>
      </w:r>
      <w:r>
        <w:rPr>
          <w:b/>
          <w:sz w:val="21"/>
        </w:rPr>
        <w:t>．暂估价</w:t>
      </w:r>
    </w:p>
    <w:p>
      <w:pPr>
        <w:jc w:val="both"/>
      </w:pPr>
      <w:r>
        <w:rPr>
          <w:sz w:val="21"/>
        </w:rPr>
        <w:t xml:space="preserve">65.3  </w:t>
      </w:r>
      <w:r>
        <w:rPr>
          <w:sz w:val="21"/>
        </w:rPr>
        <w:t>非招标专业工程的暂估价金额为</w:t>
      </w:r>
      <w:r>
        <w:rPr>
          <w:sz w:val="21"/>
          <w:u w:val="single"/>
        </w:rPr>
        <w:t xml:space="preserve">   </w:t>
      </w:r>
      <w:r>
        <w:rPr>
          <w:b/>
          <w:sz w:val="21"/>
          <w:u w:val="single"/>
        </w:rPr>
        <w:t xml:space="preserve">   </w:t>
      </w:r>
      <w:r>
        <w:rPr>
          <w:sz w:val="21"/>
        </w:rPr>
        <w:t>元。</w:t>
      </w:r>
    </w:p>
    <w:p>
      <w:pPr>
        <w:jc w:val="both"/>
      </w:pPr>
      <w:r>
        <w:rPr>
          <w:b/>
          <w:sz w:val="21"/>
        </w:rPr>
        <w:t>66</w:t>
      </w:r>
      <w:r>
        <w:rPr>
          <w:b/>
          <w:sz w:val="21"/>
        </w:rPr>
        <w:t>．提前竣工奖与误期赔偿费</w:t>
      </w:r>
    </w:p>
    <w:p>
      <w:pPr>
        <w:jc w:val="both"/>
      </w:pPr>
      <w:r>
        <w:rPr>
          <w:sz w:val="21"/>
        </w:rPr>
        <w:t xml:space="preserve">66.1  </w:t>
      </w:r>
      <w:r>
        <w:rPr>
          <w:sz w:val="21"/>
        </w:rPr>
        <w:t>提前竣工奖的约定：</w:t>
      </w:r>
    </w:p>
    <w:p>
      <w:pPr>
        <w:ind w:firstLine="420"/>
        <w:jc w:val="both"/>
      </w:pPr>
      <w:r>
        <w:rPr>
          <w:sz w:val="21"/>
        </w:rPr>
        <w:t>☑</w:t>
      </w:r>
      <w:r>
        <w:rPr>
          <w:sz w:val="21"/>
        </w:rPr>
        <w:t>没约定提前竣工奖的，本款不适用。</w:t>
      </w:r>
    </w:p>
    <w:p>
      <w:pPr>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jc w:val="both"/>
      </w:pPr>
      <w:r>
        <w:rPr>
          <w:sz w:val="21"/>
        </w:rPr>
        <w:t xml:space="preserve">66.2  </w:t>
      </w:r>
      <w:r>
        <w:rPr>
          <w:sz w:val="21"/>
        </w:rPr>
        <w:t>误期赔偿费的约定：</w:t>
      </w:r>
    </w:p>
    <w:p>
      <w:pPr>
        <w:ind w:firstLine="315"/>
        <w:jc w:val="both"/>
      </w:pPr>
      <w:r>
        <w:rPr>
          <w:sz w:val="21"/>
        </w:rPr>
        <w:t>（</w:t>
      </w:r>
      <w:r>
        <w:rPr>
          <w:sz w:val="21"/>
        </w:rPr>
        <w:t>1</w:t>
      </w:r>
      <w:r>
        <w:rPr>
          <w:sz w:val="21"/>
        </w:rPr>
        <w:t>）每日历天应赔付额度为</w:t>
      </w:r>
      <w:r>
        <w:rPr>
          <w:sz w:val="21"/>
          <w:u w:val="single"/>
        </w:rPr>
        <w:t xml:space="preserve">     </w:t>
      </w:r>
      <w:r>
        <w:rPr>
          <w:sz w:val="21"/>
        </w:rPr>
        <w:t>元。</w:t>
      </w:r>
    </w:p>
    <w:p>
      <w:pPr>
        <w:ind w:firstLine="315"/>
        <w:jc w:val="both"/>
      </w:pPr>
      <w:r>
        <w:rPr>
          <w:sz w:val="21"/>
        </w:rPr>
        <w:t>（</w:t>
      </w:r>
      <w:r>
        <w:rPr>
          <w:sz w:val="21"/>
        </w:rPr>
        <w:t>2</w:t>
      </w:r>
      <w:r>
        <w:rPr>
          <w:sz w:val="21"/>
        </w:rPr>
        <w:t>）误期赔偿费最高限额是</w:t>
      </w:r>
      <w:r>
        <w:rPr>
          <w:sz w:val="21"/>
          <w:u w:val="single"/>
        </w:rPr>
        <w:t xml:space="preserve">     </w:t>
      </w:r>
      <w:r>
        <w:rPr>
          <w:sz w:val="21"/>
        </w:rPr>
        <w:t>。</w:t>
      </w:r>
    </w:p>
    <w:p>
      <w:pPr>
        <w:jc w:val="both"/>
      </w:pPr>
      <w:r>
        <w:rPr>
          <w:b/>
          <w:sz w:val="21"/>
        </w:rPr>
        <w:t>67</w:t>
      </w:r>
      <w:r>
        <w:rPr>
          <w:b/>
          <w:sz w:val="21"/>
        </w:rPr>
        <w:t>．优质优价奖</w:t>
      </w:r>
    </w:p>
    <w:p>
      <w:pPr>
        <w:jc w:val="both"/>
      </w:pPr>
      <w:r>
        <w:rPr>
          <w:sz w:val="21"/>
        </w:rPr>
        <w:t xml:space="preserve">67.1  </w:t>
      </w:r>
      <w:r>
        <w:rPr>
          <w:sz w:val="21"/>
        </w:rPr>
        <w:t>优质优价奖的约定：</w:t>
      </w:r>
    </w:p>
    <w:p>
      <w:pPr>
        <w:ind w:firstLine="420"/>
        <w:jc w:val="both"/>
      </w:pPr>
      <w:r>
        <w:rPr>
          <w:sz w:val="21"/>
        </w:rPr>
        <w:t>☑</w:t>
      </w:r>
      <w:r>
        <w:rPr>
          <w:sz w:val="21"/>
        </w:rPr>
        <w:t>没约定提前竣工奖的，本款不适用。</w:t>
      </w:r>
    </w:p>
    <w:p>
      <w:pPr>
        <w:ind w:firstLine="420"/>
        <w:jc w:val="both"/>
      </w:pPr>
      <w:r>
        <w:rPr>
          <w:sz w:val="21"/>
        </w:rPr>
        <w:t>□</w:t>
      </w:r>
      <w:r>
        <w:rPr>
          <w:sz w:val="21"/>
        </w:rPr>
        <w:t>约定提前竣工奖的，每日历天应奖额度为</w:t>
      </w:r>
      <w:r>
        <w:rPr>
          <w:sz w:val="21"/>
          <w:u w:val="single"/>
        </w:rPr>
        <w:t xml:space="preserve">           </w:t>
      </w:r>
      <w:r>
        <w:rPr>
          <w:sz w:val="21"/>
        </w:rPr>
        <w:t>元，提前竣工奖的最高限额是</w:t>
      </w:r>
      <w:r>
        <w:rPr>
          <w:sz w:val="21"/>
          <w:u w:val="single"/>
        </w:rPr>
        <w:t xml:space="preserve">     </w:t>
      </w:r>
      <w:r>
        <w:rPr>
          <w:sz w:val="21"/>
        </w:rPr>
        <w:t>元。</w:t>
      </w:r>
    </w:p>
    <w:p>
      <w:pPr>
        <w:jc w:val="both"/>
      </w:pPr>
      <w:r>
        <w:rPr>
          <w:sz w:val="21"/>
        </w:rPr>
        <w:t xml:space="preserve">67.2  </w:t>
      </w:r>
      <w:r>
        <w:rPr>
          <w:sz w:val="21"/>
        </w:rPr>
        <w:t>优质优价奖的计提与支付：</w:t>
      </w:r>
    </w:p>
    <w:p>
      <w:pPr>
        <w:ind w:firstLine="420"/>
        <w:jc w:val="both"/>
      </w:pPr>
      <w:r>
        <w:rPr>
          <w:sz w:val="21"/>
        </w:rPr>
        <w:t>□</w:t>
      </w:r>
      <w:r>
        <w:rPr>
          <w:sz w:val="21"/>
        </w:rPr>
        <w:t>国家级质量奖，合同价款的</w:t>
      </w:r>
      <w:r>
        <w:rPr>
          <w:sz w:val="21"/>
        </w:rPr>
        <w:t>3%</w:t>
      </w:r>
      <w:r>
        <w:rPr>
          <w:sz w:val="21"/>
        </w:rPr>
        <w:t>，即</w:t>
      </w:r>
      <w:r>
        <w:rPr>
          <w:sz w:val="21"/>
          <w:u w:val="single"/>
        </w:rPr>
        <w:t xml:space="preserve">           </w:t>
      </w:r>
      <w:r>
        <w:rPr>
          <w:sz w:val="21"/>
        </w:rPr>
        <w:t>元；</w:t>
      </w:r>
    </w:p>
    <w:p>
      <w:pPr>
        <w:ind w:firstLine="420"/>
        <w:jc w:val="both"/>
      </w:pPr>
      <w:r>
        <w:rPr>
          <w:sz w:val="21"/>
        </w:rPr>
        <w:t>□</w:t>
      </w:r>
      <w:r>
        <w:rPr>
          <w:sz w:val="21"/>
        </w:rPr>
        <w:t>省级质量奖，合同价款的</w:t>
      </w:r>
      <w:r>
        <w:rPr>
          <w:sz w:val="21"/>
        </w:rPr>
        <w:t>2%</w:t>
      </w:r>
      <w:r>
        <w:rPr>
          <w:sz w:val="21"/>
        </w:rPr>
        <w:t>；即</w:t>
      </w:r>
      <w:r>
        <w:rPr>
          <w:sz w:val="21"/>
          <w:u w:val="single"/>
        </w:rPr>
        <w:t xml:space="preserve">             </w:t>
      </w:r>
      <w:r>
        <w:rPr>
          <w:sz w:val="21"/>
        </w:rPr>
        <w:t>元；</w:t>
      </w:r>
    </w:p>
    <w:p>
      <w:pPr>
        <w:ind w:firstLine="420"/>
        <w:jc w:val="both"/>
      </w:pPr>
      <w:r>
        <w:rPr>
          <w:sz w:val="21"/>
        </w:rPr>
        <w:t>□</w:t>
      </w:r>
      <w:r>
        <w:rPr>
          <w:sz w:val="21"/>
        </w:rPr>
        <w:t>市级质量奖，合同价款的</w:t>
      </w:r>
      <w:r>
        <w:rPr>
          <w:sz w:val="21"/>
        </w:rPr>
        <w:t>1%</w:t>
      </w:r>
      <w:r>
        <w:rPr>
          <w:sz w:val="21"/>
        </w:rPr>
        <w:t>；即</w:t>
      </w:r>
      <w:r>
        <w:rPr>
          <w:sz w:val="21"/>
          <w:u w:val="single"/>
        </w:rPr>
        <w:t xml:space="preserve">             </w:t>
      </w:r>
      <w:r>
        <w:rPr>
          <w:sz w:val="21"/>
        </w:rPr>
        <w:t>元。</w:t>
      </w:r>
    </w:p>
    <w:p>
      <w:pPr>
        <w:jc w:val="both"/>
      </w:pPr>
      <w:r>
        <w:rPr>
          <w:b/>
          <w:sz w:val="21"/>
        </w:rPr>
        <w:t>68</w:t>
      </w:r>
      <w:r>
        <w:rPr>
          <w:b/>
          <w:sz w:val="21"/>
        </w:rPr>
        <w:t>．合同价款的约定与调整</w:t>
      </w:r>
    </w:p>
    <w:p>
      <w:pPr>
        <w:jc w:val="both"/>
      </w:pPr>
      <w:r>
        <w:rPr>
          <w:sz w:val="21"/>
        </w:rPr>
        <w:t xml:space="preserve">68.2  </w:t>
      </w:r>
      <w:r>
        <w:rPr>
          <w:sz w:val="21"/>
        </w:rPr>
        <w:t>合同价款的调整因素包括：</w:t>
      </w:r>
    </w:p>
    <w:p>
      <w:pPr>
        <w:ind w:firstLine="420"/>
        <w:jc w:val="both"/>
      </w:pPr>
      <w:r>
        <w:rPr>
          <w:sz w:val="21"/>
        </w:rPr>
        <w:t>□</w:t>
      </w:r>
      <w:r>
        <w:rPr>
          <w:sz w:val="21"/>
        </w:rPr>
        <w:t>工程量的偏差；</w:t>
      </w:r>
    </w:p>
    <w:p>
      <w:pPr>
        <w:ind w:firstLine="420"/>
        <w:jc w:val="both"/>
      </w:pPr>
      <w:r>
        <w:rPr>
          <w:sz w:val="21"/>
        </w:rPr>
        <w:t>□</w:t>
      </w:r>
      <w:r>
        <w:rPr>
          <w:sz w:val="21"/>
        </w:rPr>
        <w:t>工程变更；</w:t>
      </w:r>
    </w:p>
    <w:p>
      <w:pPr>
        <w:ind w:firstLine="420"/>
        <w:jc w:val="both"/>
      </w:pPr>
      <w:r>
        <w:rPr>
          <w:sz w:val="21"/>
        </w:rPr>
        <w:t>□</w:t>
      </w:r>
      <w:r>
        <w:rPr>
          <w:sz w:val="21"/>
        </w:rPr>
        <w:t>物价及后继法律法规的变化；</w:t>
      </w:r>
    </w:p>
    <w:p>
      <w:pPr>
        <w:ind w:firstLine="420"/>
        <w:jc w:val="both"/>
      </w:pPr>
      <w:r>
        <w:rPr>
          <w:sz w:val="21"/>
        </w:rPr>
        <w:t>□</w:t>
      </w:r>
      <w:r>
        <w:rPr>
          <w:sz w:val="21"/>
        </w:rPr>
        <w:t>费用索赔事件或发包人负责的其他情况；</w:t>
      </w:r>
    </w:p>
    <w:p>
      <w:pPr>
        <w:ind w:firstLine="420"/>
        <w:jc w:val="both"/>
      </w:pPr>
      <w:r>
        <w:rPr>
          <w:sz w:val="21"/>
        </w:rPr>
        <w:t>□</w:t>
      </w:r>
      <w:r>
        <w:rPr>
          <w:sz w:val="21"/>
        </w:rPr>
        <w:t>工程造价管理机构发布的造价调整；</w:t>
      </w:r>
    </w:p>
    <w:p>
      <w:pPr>
        <w:ind w:firstLine="420"/>
        <w:jc w:val="both"/>
      </w:pPr>
      <w:r>
        <w:rPr>
          <w:sz w:val="21"/>
        </w:rPr>
        <w:t>□</w:t>
      </w:r>
      <w:r>
        <w:rPr>
          <w:sz w:val="21"/>
        </w:rPr>
        <w:t>其他调整因素：</w:t>
      </w:r>
    </w:p>
    <w:p>
      <w:pPr>
        <w:ind w:firstLine="422"/>
        <w:jc w:val="both"/>
      </w:pPr>
      <w:r>
        <w:rPr>
          <w:b/>
          <w:sz w:val="21"/>
          <w:u w:val="single"/>
        </w:rPr>
        <w:t>（</w:t>
      </w:r>
      <w:r>
        <w:rPr>
          <w:b/>
          <w:sz w:val="21"/>
          <w:u w:val="single"/>
        </w:rPr>
        <w:t>1</w:t>
      </w:r>
      <w:r>
        <w:rPr>
          <w:b/>
          <w:sz w:val="21"/>
          <w:u w:val="single"/>
        </w:rPr>
        <w:t>）工程造价管理机构发布指令性调整文件、或发布指导性调整文件，经发包人同意均可予以安排调整。</w:t>
      </w:r>
    </w:p>
    <w:p>
      <w:pPr>
        <w:ind w:firstLine="422"/>
        <w:jc w:val="both"/>
      </w:pPr>
      <w:r>
        <w:rPr>
          <w:b/>
          <w:sz w:val="21"/>
          <w:u w:val="single"/>
        </w:rPr>
        <w:t>（</w:t>
      </w:r>
      <w:r>
        <w:rPr>
          <w:b/>
          <w:sz w:val="21"/>
          <w:u w:val="single"/>
        </w:rPr>
        <w:t>2</w:t>
      </w:r>
      <w:r>
        <w:rPr>
          <w:b/>
          <w:sz w:val="21"/>
          <w:u w:val="single"/>
        </w:rPr>
        <w:t>）属合同约定范围以外的工程，发包人有权委托第三方进场施工，承包人必须接受，并配合第三方施工承包人的进场施工，但该部分工程不予因此调整工程造价，不得收取施工配合费（水电费除外）。</w:t>
      </w:r>
    </w:p>
    <w:p>
      <w:pPr>
        <w:ind w:firstLine="422"/>
        <w:jc w:val="both"/>
      </w:pPr>
      <w:r>
        <w:rPr>
          <w:b/>
          <w:sz w:val="21"/>
          <w:u w:val="single"/>
        </w:rPr>
        <w:t>（</w:t>
      </w:r>
      <w:r>
        <w:rPr>
          <w:b/>
          <w:sz w:val="21"/>
          <w:u w:val="single"/>
        </w:rPr>
        <w:t>3</w:t>
      </w:r>
      <w:r>
        <w:rPr>
          <w:b/>
          <w:sz w:val="21"/>
          <w:u w:val="single"/>
        </w:rPr>
        <w:t>）合同以外零星项目工程价款：发包人要求承包人完成合同以外零星项目，承包人应在接受发包人要求的</w:t>
      </w:r>
      <w:r>
        <w:rPr>
          <w:b/>
          <w:sz w:val="21"/>
          <w:u w:val="single"/>
        </w:rPr>
        <w:t>7</w:t>
      </w:r>
      <w:r>
        <w:rPr>
          <w:b/>
          <w:sz w:val="21"/>
          <w:u w:val="single"/>
        </w:rPr>
        <w:t>天内就用工数量和单价、机械台班数量和单价、使用材料和金额等向发包人提出施工签证，发包人签证后施工，如发包人未签证，承包人施工后发生争议的，责任由承包人自负。</w:t>
      </w:r>
    </w:p>
    <w:p>
      <w:pPr>
        <w:jc w:val="both"/>
      </w:pPr>
      <w:r>
        <w:rPr>
          <w:b/>
          <w:sz w:val="21"/>
          <w:u w:val="single"/>
        </w:rPr>
        <w:t>（</w:t>
      </w:r>
      <w:r>
        <w:rPr>
          <w:b/>
          <w:sz w:val="21"/>
          <w:u w:val="single"/>
        </w:rPr>
        <w:t>4</w:t>
      </w:r>
      <w:r>
        <w:rPr>
          <w:b/>
          <w:sz w:val="21"/>
          <w:u w:val="single"/>
        </w:rPr>
        <w:t>）在实际施工过程中如有变更材料</w:t>
      </w:r>
    </w:p>
    <w:p>
      <w:pPr>
        <w:ind w:firstLine="105"/>
        <w:jc w:val="both"/>
      </w:pPr>
      <w:r>
        <w:rPr>
          <w:b/>
          <w:sz w:val="21"/>
        </w:rPr>
        <w:t>---</w:t>
      </w:r>
      <w:r>
        <w:rPr>
          <w:b/>
          <w:sz w:val="21"/>
          <w:u w:val="single"/>
        </w:rPr>
        <w:t>合同中有适用于变更工程项目的，按照该项目的单价或合价调整；</w:t>
      </w:r>
    </w:p>
    <w:p>
      <w:pPr>
        <w:ind w:firstLine="105"/>
        <w:jc w:val="both"/>
      </w:pPr>
      <w:r>
        <w:rPr>
          <w:b/>
          <w:sz w:val="21"/>
        </w:rPr>
        <w:t>---</w:t>
      </w:r>
      <w:r>
        <w:rPr>
          <w:b/>
          <w:sz w:val="21"/>
          <w:u w:val="single"/>
        </w:rPr>
        <w:t>合同中没有适用、只有类似于变更工程项目的，可在合理范围内参照类似项目的单价或合价调整；</w:t>
      </w:r>
    </w:p>
    <w:p>
      <w:pPr>
        <w:ind w:firstLine="105"/>
        <w:jc w:val="both"/>
      </w:pPr>
      <w:r>
        <w:rPr>
          <w:b/>
          <w:sz w:val="21"/>
        </w:rPr>
        <w:t>---</w:t>
      </w:r>
      <w:r>
        <w:rPr>
          <w:b/>
          <w:sz w:val="21"/>
          <w:u w:val="single"/>
        </w:rPr>
        <w:t>合同中没有适用也没有类似于变更工程项目的，根据变更工程资料、计量规则和计价办法、施工期间工程造价管理机构发布的价格信息和承包人报价浮动率提出变更工程项目的单价或合价，经发、承包双方确认后调整；</w:t>
      </w:r>
    </w:p>
    <w:p>
      <w:pPr>
        <w:ind w:firstLine="105"/>
        <w:jc w:val="both"/>
      </w:pPr>
      <w:r>
        <w:rPr>
          <w:b/>
          <w:sz w:val="21"/>
        </w:rPr>
        <w:t>---</w:t>
      </w:r>
      <w:r>
        <w:rPr>
          <w:b/>
          <w:sz w:val="21"/>
          <w:u w:val="single"/>
        </w:rPr>
        <w:t>合同中没有适用也没有类似于变更工程项目，且施工期间工程造价管理机构发布的价格信息缺项的，根据变更工程资料、计量规则、计价办法和通过市场调查等的有合法依据的市场价格提出变更工程项目的单价或合价，经发、承包双方确认后调整；</w:t>
      </w:r>
    </w:p>
    <w:p>
      <w:pPr>
        <w:ind w:firstLine="105"/>
        <w:jc w:val="both"/>
      </w:pPr>
      <w:r>
        <w:rPr>
          <w:b/>
          <w:sz w:val="21"/>
        </w:rPr>
        <w:t>---</w:t>
      </w:r>
      <w:r>
        <w:rPr>
          <w:b/>
          <w:sz w:val="21"/>
          <w:u w:val="single"/>
        </w:rPr>
        <w:t>如发包人与承包人就变更部分材料的价格不能达成一致意见时，发包人有权自行采购或委托第三方采购相应材料，承包人必须接受；承包人负责施工安装并按</w:t>
      </w:r>
      <w:r>
        <w:rPr>
          <w:b/>
          <w:sz w:val="21"/>
          <w:u w:val="single"/>
        </w:rPr>
        <w:t>2010</w:t>
      </w:r>
      <w:r>
        <w:rPr>
          <w:b/>
          <w:sz w:val="21"/>
          <w:u w:val="single"/>
        </w:rPr>
        <w:t>定额计价文件对应子目基价收取费用（扣除材料费）。</w:t>
      </w:r>
    </w:p>
    <w:p>
      <w:pPr>
        <w:ind w:firstLine="422"/>
        <w:jc w:val="both"/>
      </w:pPr>
      <w:r>
        <w:rPr>
          <w:b/>
          <w:sz w:val="21"/>
          <w:u w:val="single"/>
        </w:rPr>
        <w:t>（</w:t>
      </w:r>
      <w:r>
        <w:rPr>
          <w:b/>
          <w:sz w:val="21"/>
          <w:u w:val="single"/>
        </w:rPr>
        <w:t>5</w:t>
      </w:r>
      <w:r>
        <w:rPr>
          <w:b/>
          <w:sz w:val="21"/>
          <w:u w:val="single"/>
        </w:rPr>
        <w:t>）当施工期间市场物价发生涨落，引起工程所在地工程造价管理机构发布的价格信息中材料价格变化（提高或降低）超过</w:t>
      </w:r>
      <w:r>
        <w:rPr>
          <w:b/>
          <w:sz w:val="21"/>
          <w:u w:val="single"/>
        </w:rPr>
        <w:t>5%</w:t>
      </w:r>
      <w:r>
        <w:rPr>
          <w:b/>
          <w:sz w:val="21"/>
          <w:u w:val="single"/>
        </w:rPr>
        <w:t>（含人工、材料或设备）、或施工机械使用费变化超过</w:t>
      </w:r>
      <w:r>
        <w:rPr>
          <w:b/>
          <w:sz w:val="21"/>
          <w:u w:val="single"/>
        </w:rPr>
        <w:t>10%</w:t>
      </w:r>
      <w:r>
        <w:rPr>
          <w:b/>
          <w:sz w:val="21"/>
          <w:u w:val="single"/>
        </w:rPr>
        <w:t>时，为体现风险共担原则合理确定工程造价，物价变化引起合同价款的调整，工料机价调整参照粤建造发</w:t>
      </w:r>
      <w:r>
        <w:rPr>
          <w:b/>
          <w:sz w:val="21"/>
          <w:u w:val="single"/>
        </w:rPr>
        <w:t>[2007]002</w:t>
      </w:r>
      <w:r>
        <w:rPr>
          <w:b/>
          <w:sz w:val="21"/>
          <w:u w:val="single"/>
        </w:rPr>
        <w:t>号文、粤建价函</w:t>
      </w:r>
      <w:r>
        <w:rPr>
          <w:b/>
          <w:sz w:val="21"/>
          <w:u w:val="single"/>
        </w:rPr>
        <w:t>[2007]276</w:t>
      </w:r>
      <w:r>
        <w:rPr>
          <w:b/>
          <w:sz w:val="21"/>
          <w:u w:val="single"/>
        </w:rPr>
        <w:t>号文、云建价</w:t>
      </w:r>
      <w:r>
        <w:rPr>
          <w:b/>
          <w:sz w:val="21"/>
          <w:u w:val="single"/>
        </w:rPr>
        <w:t>[2008]4</w:t>
      </w:r>
      <w:r>
        <w:rPr>
          <w:b/>
          <w:sz w:val="21"/>
          <w:u w:val="single"/>
        </w:rPr>
        <w:t>号文规定，双方签订补充协议进行调整。</w:t>
      </w:r>
    </w:p>
    <w:p>
      <w:pPr>
        <w:ind w:firstLine="422"/>
        <w:jc w:val="both"/>
      </w:pPr>
      <w:r>
        <w:rPr>
          <w:b/>
          <w:sz w:val="21"/>
          <w:u w:val="single"/>
        </w:rPr>
        <w:t>（</w:t>
      </w:r>
      <w:r>
        <w:rPr>
          <w:b/>
          <w:sz w:val="21"/>
          <w:u w:val="single"/>
        </w:rPr>
        <w:t>6</w:t>
      </w:r>
      <w:r>
        <w:rPr>
          <w:b/>
          <w:sz w:val="21"/>
          <w:u w:val="single"/>
        </w:rPr>
        <w:t>）本项目的混凝土单项工程编制最高报价值时按商品混凝土执行，承包人在本工程施工中必须统一使用预拌混凝土，不准在施工现场搅拌混凝土（执行新府</w:t>
      </w:r>
      <w:r>
        <w:rPr>
          <w:b/>
          <w:sz w:val="21"/>
          <w:u w:val="single"/>
        </w:rPr>
        <w:t>[2007]90</w:t>
      </w:r>
      <w:r>
        <w:rPr>
          <w:b/>
          <w:sz w:val="21"/>
          <w:u w:val="single"/>
        </w:rPr>
        <w:t>号《印发新兴县预拌混凝土管理暂行办法的通知》的规定）。</w:t>
      </w:r>
    </w:p>
    <w:p>
      <w:pPr>
        <w:jc w:val="both"/>
      </w:pPr>
      <w:r>
        <w:rPr>
          <w:b/>
          <w:sz w:val="21"/>
        </w:rPr>
        <w:t>72</w:t>
      </w:r>
      <w:r>
        <w:rPr>
          <w:b/>
          <w:sz w:val="21"/>
        </w:rPr>
        <w:t>．工程变更事件</w:t>
      </w:r>
    </w:p>
    <w:p>
      <w:pPr>
        <w:jc w:val="both"/>
      </w:pPr>
      <w:r>
        <w:rPr>
          <w:sz w:val="21"/>
        </w:rPr>
        <w:t xml:space="preserve">72.4  </w:t>
      </w:r>
      <w:r>
        <w:rPr>
          <w:sz w:val="21"/>
        </w:rPr>
        <w:t>工程变更，导致综合单价调整的方法：</w:t>
      </w:r>
    </w:p>
    <w:p>
      <w:pPr>
        <w:ind w:firstLine="420"/>
        <w:jc w:val="both"/>
      </w:pPr>
      <w:r>
        <w:rPr>
          <w:sz w:val="21"/>
        </w:rPr>
        <w:t>□</w:t>
      </w:r>
      <w:r>
        <w:rPr>
          <w:b/>
          <w:sz w:val="21"/>
        </w:rPr>
        <w:t xml:space="preserve"> </w:t>
      </w:r>
      <w:r>
        <w:rPr>
          <w:sz w:val="21"/>
        </w:rPr>
        <w:t>按合同通用条款的规定调整。</w:t>
      </w:r>
    </w:p>
    <w:p>
      <w:pPr>
        <w:ind w:firstLine="420"/>
        <w:jc w:val="both"/>
      </w:pPr>
      <w:r>
        <w:rPr>
          <w:sz w:val="21"/>
        </w:rPr>
        <w:t>□</w:t>
      </w:r>
      <w:r>
        <w:rPr>
          <w:sz w:val="21"/>
        </w:rPr>
        <w:t>按以下方法调整：</w:t>
      </w:r>
    </w:p>
    <w:p>
      <w:pPr>
        <w:jc w:val="both"/>
      </w:pPr>
      <w:r>
        <w:rPr>
          <w:b/>
          <w:sz w:val="21"/>
        </w:rPr>
        <w:t>73</w:t>
      </w:r>
      <w:r>
        <w:rPr>
          <w:b/>
          <w:sz w:val="21"/>
        </w:rPr>
        <w:t>．工程量的偏差事件</w:t>
      </w:r>
    </w:p>
    <w:p>
      <w:pPr>
        <w:jc w:val="both"/>
      </w:pPr>
      <w:r>
        <w:rPr>
          <w:sz w:val="21"/>
        </w:rPr>
        <w:t xml:space="preserve">73.2  </w:t>
      </w:r>
      <w:r>
        <w:rPr>
          <w:sz w:val="21"/>
        </w:rPr>
        <w:t>工程量的偏差，导致分部分项工程费结算价调整的方法：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sz w:val="21"/>
        </w:rPr>
        <w:t xml:space="preserve">73.3  </w:t>
      </w:r>
      <w:r>
        <w:rPr>
          <w:sz w:val="21"/>
        </w:rPr>
        <w:t>工程量的偏差，导致措施项目费调整的方法：</w:t>
      </w:r>
    </w:p>
    <w:p>
      <w:pPr>
        <w:ind w:firstLine="420"/>
        <w:jc w:val="both"/>
      </w:pPr>
      <w:r>
        <w:rPr>
          <w:sz w:val="21"/>
        </w:rPr>
        <w:t>□</w:t>
      </w:r>
      <w:r>
        <w:rPr>
          <w:sz w:val="21"/>
        </w:rPr>
        <w:t>按合同通用条款的规定调整。</w:t>
      </w:r>
    </w:p>
    <w:p>
      <w:pPr>
        <w:ind w:firstLine="420"/>
        <w:jc w:val="both"/>
      </w:pPr>
      <w:r>
        <w:rPr>
          <w:sz w:val="21"/>
        </w:rPr>
        <w:t>□</w:t>
      </w:r>
      <w:r>
        <w:rPr>
          <w:sz w:val="21"/>
        </w:rPr>
        <w:t>按以下方法调整：</w:t>
      </w:r>
    </w:p>
    <w:p>
      <w:pPr>
        <w:jc w:val="both"/>
      </w:pPr>
      <w:r>
        <w:rPr>
          <w:b/>
          <w:sz w:val="21"/>
        </w:rPr>
        <w:t>75</w:t>
      </w:r>
      <w:r>
        <w:rPr>
          <w:b/>
          <w:sz w:val="21"/>
        </w:rPr>
        <w:t>．现场签证事件</w:t>
      </w:r>
    </w:p>
    <w:p>
      <w:pPr>
        <w:jc w:val="both"/>
      </w:pPr>
      <w:r>
        <w:rPr>
          <w:sz w:val="21"/>
        </w:rPr>
        <w:t xml:space="preserve">75.3  </w:t>
      </w:r>
      <w:r>
        <w:rPr>
          <w:sz w:val="21"/>
        </w:rPr>
        <w:t>现场签证报告确认约定的时间：</w:t>
      </w:r>
      <w:r>
        <w:rPr>
          <w:b/>
          <w:sz w:val="21"/>
          <w:u w:val="single"/>
        </w:rPr>
        <w:t>按通用条款</w:t>
      </w:r>
    </w:p>
    <w:p>
      <w:pPr>
        <w:jc w:val="both"/>
      </w:pPr>
      <w:r>
        <w:rPr>
          <w:b/>
          <w:sz w:val="21"/>
        </w:rPr>
        <w:t>76</w:t>
      </w:r>
      <w:r>
        <w:rPr>
          <w:b/>
          <w:sz w:val="21"/>
        </w:rPr>
        <w:t>．物价涨落事件</w:t>
      </w:r>
    </w:p>
    <w:p>
      <w:pPr>
        <w:jc w:val="both"/>
      </w:pPr>
      <w:r>
        <w:rPr>
          <w:sz w:val="21"/>
        </w:rPr>
        <w:t xml:space="preserve">76.1  </w:t>
      </w:r>
      <w:r>
        <w:rPr>
          <w:sz w:val="21"/>
        </w:rPr>
        <w:t>调整承包人采购材料设备的材料设备、施工机械费的方法</w:t>
      </w:r>
    </w:p>
    <w:p>
      <w:pPr>
        <w:ind w:firstLine="420"/>
        <w:jc w:val="both"/>
      </w:pPr>
      <w:r>
        <w:rPr>
          <w:sz w:val="21"/>
        </w:rPr>
        <w:t>□</w:t>
      </w:r>
      <w:r>
        <w:rPr>
          <w:sz w:val="21"/>
        </w:rPr>
        <w:t>合同价款不因物价涨落而调整的，本款不适用。</w:t>
      </w:r>
    </w:p>
    <w:p>
      <w:pPr>
        <w:ind w:firstLine="420"/>
        <w:jc w:val="both"/>
      </w:pPr>
      <w:r>
        <w:rPr>
          <w:sz w:val="21"/>
        </w:rPr>
        <w:t>□</w:t>
      </w:r>
      <w:r>
        <w:rPr>
          <w:sz w:val="21"/>
        </w:rPr>
        <w:t>物价涨落超过合同通用条款规定的幅度，应调整合同价款，调整数据约定如下：</w:t>
      </w:r>
    </w:p>
    <w:p>
      <w:pPr>
        <w:ind w:firstLine="525"/>
        <w:jc w:val="both"/>
      </w:pPr>
      <w:r>
        <w:rPr>
          <w:sz w:val="21"/>
        </w:rPr>
        <w:t>（</w:t>
      </w:r>
      <w:r>
        <w:rPr>
          <w:sz w:val="21"/>
        </w:rPr>
        <w:t>1</w:t>
      </w:r>
      <w:r>
        <w:rPr>
          <w:sz w:val="21"/>
        </w:rPr>
        <w:t>）固定系数</w:t>
      </w:r>
      <w:r>
        <w:rPr>
          <w:sz w:val="21"/>
        </w:rPr>
        <w:t>a</w:t>
      </w:r>
      <w:r>
        <w:rPr>
          <w:sz w:val="21"/>
        </w:rPr>
        <w:t>为</w:t>
      </w:r>
      <w:r>
        <w:rPr>
          <w:sz w:val="21"/>
          <w:u w:val="single"/>
        </w:rPr>
        <w:t xml:space="preserve">                       </w:t>
      </w:r>
      <w:r>
        <w:rPr>
          <w:sz w:val="21"/>
        </w:rPr>
        <w:t>；</w:t>
      </w:r>
    </w:p>
    <w:p>
      <w:pPr>
        <w:ind w:firstLine="525"/>
        <w:jc w:val="both"/>
      </w:pPr>
      <w:r>
        <w:rPr>
          <w:sz w:val="21"/>
        </w:rPr>
        <w:t>（</w:t>
      </w:r>
      <w:r>
        <w:rPr>
          <w:sz w:val="21"/>
        </w:rPr>
        <w:t>2</w:t>
      </w:r>
      <w:r>
        <w:rPr>
          <w:sz w:val="21"/>
        </w:rPr>
        <w:t>）人工权重系数</w:t>
      </w:r>
      <w:r>
        <w:rPr>
          <w:sz w:val="21"/>
        </w:rPr>
        <w:t>b</w:t>
      </w:r>
      <w:r>
        <w:rPr>
          <w:sz w:val="21"/>
        </w:rPr>
        <w:t>为</w:t>
      </w:r>
      <w:r>
        <w:rPr>
          <w:sz w:val="21"/>
          <w:u w:val="single"/>
        </w:rPr>
        <w:t xml:space="preserve">                   </w:t>
      </w:r>
      <w:r>
        <w:rPr>
          <w:sz w:val="21"/>
        </w:rPr>
        <w:t>；</w:t>
      </w:r>
    </w:p>
    <w:p>
      <w:pPr>
        <w:ind w:firstLine="525"/>
        <w:jc w:val="both"/>
      </w:pPr>
      <w:r>
        <w:rPr>
          <w:sz w:val="21"/>
        </w:rPr>
        <w:t>（</w:t>
      </w:r>
      <w:r>
        <w:rPr>
          <w:sz w:val="21"/>
        </w:rPr>
        <w:t>3</w:t>
      </w:r>
      <w:r>
        <w:rPr>
          <w:sz w:val="21"/>
        </w:rPr>
        <w:t>）机械台班权重系数</w:t>
      </w:r>
      <w:r>
        <w:rPr>
          <w:sz w:val="21"/>
        </w:rPr>
        <w:t>c</w:t>
      </w:r>
      <w:r>
        <w:rPr>
          <w:sz w:val="21"/>
        </w:rPr>
        <w:t>为</w:t>
      </w:r>
      <w:r>
        <w:rPr>
          <w:sz w:val="21"/>
          <w:u w:val="single"/>
        </w:rPr>
        <w:t xml:space="preserve">               </w:t>
      </w:r>
      <w:r>
        <w:rPr>
          <w:sz w:val="21"/>
        </w:rPr>
        <w:t>；</w:t>
      </w:r>
    </w:p>
    <w:p>
      <w:pPr>
        <w:ind w:firstLine="525"/>
        <w:jc w:val="both"/>
      </w:pPr>
      <w:r>
        <w:rPr>
          <w:sz w:val="21"/>
        </w:rPr>
        <w:t>（</w:t>
      </w:r>
      <w:r>
        <w:rPr>
          <w:sz w:val="21"/>
        </w:rPr>
        <w:t>4</w:t>
      </w:r>
      <w:r>
        <w:rPr>
          <w:sz w:val="21"/>
        </w:rPr>
        <w:t>）钢筋权重系数</w:t>
      </w:r>
      <w:r>
        <w:rPr>
          <w:sz w:val="21"/>
        </w:rPr>
        <w:t>d</w:t>
      </w:r>
      <w:r>
        <w:rPr>
          <w:sz w:val="21"/>
        </w:rPr>
        <w:t>为</w:t>
      </w:r>
      <w:r>
        <w:rPr>
          <w:sz w:val="21"/>
          <w:u w:val="single"/>
        </w:rPr>
        <w:t xml:space="preserve">                   </w:t>
      </w:r>
      <w:r>
        <w:rPr>
          <w:sz w:val="21"/>
        </w:rPr>
        <w:t>；</w:t>
      </w:r>
    </w:p>
    <w:p>
      <w:pPr>
        <w:ind w:firstLine="525"/>
        <w:jc w:val="both"/>
      </w:pPr>
      <w:r>
        <w:rPr>
          <w:sz w:val="21"/>
        </w:rPr>
        <w:t>（</w:t>
      </w:r>
      <w:r>
        <w:rPr>
          <w:sz w:val="21"/>
        </w:rPr>
        <w:t>5</w:t>
      </w:r>
      <w:r>
        <w:rPr>
          <w:sz w:val="21"/>
        </w:rPr>
        <w:t>）其他资源的权重系数：</w:t>
      </w:r>
      <w:r>
        <w:rPr>
          <w:sz w:val="21"/>
          <w:u w:val="single"/>
        </w:rPr>
        <w:t xml:space="preserve">              </w:t>
      </w:r>
      <w:r>
        <w:rPr>
          <w:sz w:val="21"/>
        </w:rPr>
        <w:t>。</w:t>
      </w:r>
    </w:p>
    <w:p>
      <w:pPr>
        <w:jc w:val="both"/>
      </w:pPr>
      <w:r>
        <w:rPr>
          <w:sz w:val="21"/>
        </w:rPr>
        <w:t xml:space="preserve">76.2  </w:t>
      </w:r>
      <w:r>
        <w:rPr>
          <w:sz w:val="21"/>
        </w:rPr>
        <w:t>调整合同价款日期</w:t>
      </w:r>
    </w:p>
    <w:p>
      <w:pPr>
        <w:ind w:firstLine="420"/>
        <w:jc w:val="both"/>
      </w:pPr>
      <w:r>
        <w:rPr>
          <w:sz w:val="21"/>
        </w:rPr>
        <w:t>□</w:t>
      </w:r>
      <w:r>
        <w:rPr>
          <w:sz w:val="21"/>
        </w:rPr>
        <w:t>招标工程的递交投标文件截止日期：</w:t>
      </w:r>
    </w:p>
    <w:p>
      <w:pPr>
        <w:ind w:firstLine="420"/>
        <w:jc w:val="both"/>
      </w:pPr>
      <w:r>
        <w:rPr>
          <w:sz w:val="21"/>
        </w:rPr>
        <w:t>□</w:t>
      </w:r>
      <w:r>
        <w:rPr>
          <w:sz w:val="21"/>
        </w:rPr>
        <w:t>非招标工程的合同订立时间：</w:t>
      </w:r>
    </w:p>
    <w:p>
      <w:pPr>
        <w:jc w:val="both"/>
      </w:pPr>
      <w:r>
        <w:rPr>
          <w:b/>
          <w:sz w:val="21"/>
        </w:rPr>
        <w:t>78</w:t>
      </w:r>
      <w:r>
        <w:rPr>
          <w:b/>
          <w:sz w:val="21"/>
        </w:rPr>
        <w:t>．支付事项</w:t>
      </w:r>
    </w:p>
    <w:p>
      <w:pPr>
        <w:jc w:val="both"/>
      </w:pPr>
      <w:r>
        <w:rPr>
          <w:sz w:val="21"/>
        </w:rPr>
        <w:t xml:space="preserve">78.2  </w:t>
      </w:r>
      <w:r>
        <w:rPr>
          <w:sz w:val="21"/>
        </w:rPr>
        <w:t>计算利息的利率</w:t>
      </w:r>
    </w:p>
    <w:p>
      <w:pPr>
        <w:ind w:firstLine="420"/>
        <w:jc w:val="both"/>
      </w:pPr>
      <w:r>
        <w:rPr>
          <w:sz w:val="21"/>
        </w:rPr>
        <w:t>☑</w:t>
      </w:r>
      <w:r>
        <w:rPr>
          <w:sz w:val="21"/>
        </w:rPr>
        <w:t>按照中国人民银行发布的同期同类贷款利率。</w:t>
      </w:r>
    </w:p>
    <w:p>
      <w:pPr>
        <w:ind w:firstLine="420"/>
        <w:jc w:val="both"/>
      </w:pPr>
      <w:r>
        <w:rPr>
          <w:sz w:val="21"/>
        </w:rPr>
        <w:t>□</w:t>
      </w:r>
      <w:r>
        <w:rPr>
          <w:sz w:val="21"/>
        </w:rPr>
        <w:t>其他为</w:t>
      </w:r>
      <w:r>
        <w:rPr>
          <w:sz w:val="21"/>
          <w:u w:val="single"/>
        </w:rPr>
        <w:t xml:space="preserve">                   </w:t>
      </w:r>
      <w:r>
        <w:rPr>
          <w:sz w:val="21"/>
        </w:rPr>
        <w:t>。</w:t>
      </w:r>
    </w:p>
    <w:p>
      <w:pPr>
        <w:jc w:val="both"/>
      </w:pPr>
      <w:r>
        <w:rPr>
          <w:b/>
          <w:sz w:val="21"/>
        </w:rPr>
        <w:t>79</w:t>
      </w:r>
      <w:r>
        <w:rPr>
          <w:b/>
          <w:sz w:val="21"/>
        </w:rPr>
        <w:t>．预付款</w:t>
      </w:r>
    </w:p>
    <w:p>
      <w:pPr>
        <w:jc w:val="both"/>
      </w:pPr>
      <w:r>
        <w:rPr>
          <w:sz w:val="21"/>
        </w:rPr>
        <w:t xml:space="preserve">79.1  </w:t>
      </w:r>
      <w:r>
        <w:rPr>
          <w:sz w:val="21"/>
        </w:rPr>
        <w:t>预付款的约定</w:t>
      </w:r>
    </w:p>
    <w:p>
      <w:pPr>
        <w:ind w:firstLine="420"/>
        <w:jc w:val="both"/>
      </w:pPr>
      <w:r>
        <w:rPr>
          <w:sz w:val="21"/>
        </w:rPr>
        <w:t>☑</w:t>
      </w:r>
      <w:r>
        <w:rPr>
          <w:sz w:val="21"/>
        </w:rPr>
        <w:t>没约定预付款的，本款不适用。</w:t>
      </w:r>
    </w:p>
    <w:p>
      <w:pPr>
        <w:ind w:firstLine="420"/>
        <w:jc w:val="both"/>
      </w:pPr>
      <w:r>
        <w:rPr>
          <w:sz w:val="21"/>
        </w:rPr>
        <w:t>□</w:t>
      </w:r>
      <w:r>
        <w:rPr>
          <w:sz w:val="21"/>
        </w:rPr>
        <w:t>约定预付款的，预付款的金额为</w:t>
      </w:r>
      <w:r>
        <w:rPr>
          <w:b/>
          <w:sz w:val="21"/>
          <w:u w:val="single"/>
        </w:rPr>
        <w:t xml:space="preserve">             </w:t>
      </w:r>
      <w:r>
        <w:rPr>
          <w:sz w:val="21"/>
        </w:rPr>
        <w:t>。</w:t>
      </w:r>
    </w:p>
    <w:p>
      <w:pPr>
        <w:jc w:val="both"/>
      </w:pPr>
      <w:r>
        <w:rPr>
          <w:sz w:val="21"/>
        </w:rPr>
        <w:t xml:space="preserve">79.2  </w:t>
      </w:r>
      <w:r>
        <w:rPr>
          <w:sz w:val="21"/>
        </w:rPr>
        <w:t>预付款支付申请的约定：</w:t>
      </w:r>
      <w:r>
        <w:rPr>
          <w:b/>
          <w:sz w:val="21"/>
          <w:u w:val="single"/>
        </w:rPr>
        <w:t xml:space="preserve">                    </w:t>
      </w:r>
    </w:p>
    <w:p>
      <w:pPr>
        <w:jc w:val="both"/>
      </w:pPr>
      <w:r>
        <w:rPr>
          <w:sz w:val="21"/>
        </w:rPr>
        <w:t xml:space="preserve">79.3  </w:t>
      </w:r>
      <w:r>
        <w:rPr>
          <w:sz w:val="21"/>
        </w:rPr>
        <w:t>预付款抵扣方式</w:t>
      </w:r>
    </w:p>
    <w:p>
      <w:pPr>
        <w:ind w:firstLine="420"/>
        <w:jc w:val="both"/>
      </w:pPr>
      <w:r>
        <w:rPr>
          <w:sz w:val="21"/>
        </w:rPr>
        <w:t>□</w:t>
      </w:r>
      <w:r>
        <w:rPr>
          <w:sz w:val="21"/>
        </w:rPr>
        <w:t>预付款按照期中应支付工程款的</w:t>
      </w:r>
      <w:r>
        <w:rPr>
          <w:b/>
          <w:sz w:val="21"/>
          <w:u w:val="single"/>
        </w:rPr>
        <w:t xml:space="preserve">   </w:t>
      </w:r>
      <w:r>
        <w:rPr>
          <w:b/>
          <w:sz w:val="21"/>
        </w:rPr>
        <w:t>%</w:t>
      </w:r>
      <w:r>
        <w:rPr>
          <w:sz w:val="21"/>
        </w:rPr>
        <w:t>扣回，直到扣完为止。</w:t>
      </w:r>
    </w:p>
    <w:p>
      <w:pPr>
        <w:ind w:firstLine="420"/>
        <w:jc w:val="both"/>
      </w:pPr>
      <w:r>
        <w:rPr>
          <w:sz w:val="21"/>
        </w:rPr>
        <w:t>□</w:t>
      </w:r>
      <w:r>
        <w:rPr>
          <w:sz w:val="21"/>
        </w:rPr>
        <w:t>其他方式：</w:t>
      </w:r>
      <w:r>
        <w:rPr>
          <w:sz w:val="21"/>
          <w:u w:val="single"/>
        </w:rPr>
        <w:t xml:space="preserve">                     </w:t>
      </w:r>
      <w:r>
        <w:rPr>
          <w:sz w:val="21"/>
        </w:rPr>
        <w:t>。</w:t>
      </w:r>
    </w:p>
    <w:p>
      <w:pPr>
        <w:jc w:val="both"/>
      </w:pPr>
      <w:r>
        <w:rPr>
          <w:b/>
          <w:sz w:val="21"/>
        </w:rPr>
        <w:t>80</w:t>
      </w:r>
      <w:r>
        <w:rPr>
          <w:b/>
          <w:sz w:val="21"/>
        </w:rPr>
        <w:t>．安全文明施工费</w:t>
      </w:r>
    </w:p>
    <w:p>
      <w:pPr>
        <w:jc w:val="both"/>
      </w:pPr>
      <w:r>
        <w:rPr>
          <w:sz w:val="21"/>
        </w:rPr>
        <w:t xml:space="preserve">80.1  </w:t>
      </w:r>
      <w:r>
        <w:rPr>
          <w:sz w:val="21"/>
        </w:rPr>
        <w:t>安全文明施工费的内容、范围和金额的约定</w:t>
      </w:r>
    </w:p>
    <w:p>
      <w:pPr>
        <w:ind w:firstLine="420"/>
        <w:jc w:val="both"/>
      </w:pPr>
      <w:r>
        <w:rPr>
          <w:sz w:val="21"/>
        </w:rPr>
        <w:t>（</w:t>
      </w:r>
      <w:r>
        <w:rPr>
          <w:sz w:val="21"/>
        </w:rPr>
        <w:t>1</w:t>
      </w:r>
      <w:r>
        <w:rPr>
          <w:sz w:val="21"/>
        </w:rPr>
        <w:t>）安全文明施工的内容和范围</w:t>
      </w:r>
    </w:p>
    <w:p>
      <w:pPr>
        <w:ind w:firstLine="420"/>
        <w:jc w:val="both"/>
      </w:pPr>
      <w:r>
        <w:rPr>
          <w:sz w:val="21"/>
        </w:rPr>
        <w:t>□</w:t>
      </w:r>
      <w:r>
        <w:rPr>
          <w:sz w:val="21"/>
        </w:rPr>
        <w:t>按合同通用条款的规定，以现行广东省统一工程计价依据规定为准。</w:t>
      </w:r>
    </w:p>
    <w:p>
      <w:pPr>
        <w:ind w:firstLine="420"/>
        <w:jc w:val="both"/>
      </w:pPr>
      <w:r>
        <w:rPr>
          <w:sz w:val="21"/>
        </w:rPr>
        <w:t>□</w:t>
      </w:r>
      <w:r>
        <w:rPr>
          <w:sz w:val="21"/>
        </w:rPr>
        <w:t>合同双方的其他要求：</w:t>
      </w:r>
    </w:p>
    <w:p>
      <w:pPr>
        <w:ind w:firstLine="420"/>
        <w:jc w:val="both"/>
      </w:pPr>
      <w:r>
        <w:rPr>
          <w:sz w:val="21"/>
        </w:rPr>
        <w:t>（</w:t>
      </w:r>
      <w:r>
        <w:rPr>
          <w:sz w:val="21"/>
        </w:rPr>
        <w:t>2</w:t>
      </w:r>
      <w:r>
        <w:rPr>
          <w:sz w:val="21"/>
        </w:rPr>
        <w:t>）安全文明施工费的总金额为</w:t>
      </w:r>
      <w:r>
        <w:rPr>
          <w:sz w:val="21"/>
          <w:u w:val="single"/>
        </w:rPr>
        <w:t xml:space="preserve">             </w:t>
      </w:r>
      <w:r>
        <w:rPr>
          <w:sz w:val="21"/>
        </w:rPr>
        <w:t>元。</w:t>
      </w:r>
    </w:p>
    <w:p>
      <w:pPr>
        <w:jc w:val="both"/>
      </w:pPr>
      <w:r>
        <w:rPr>
          <w:sz w:val="21"/>
        </w:rPr>
        <w:t xml:space="preserve">80.2  </w:t>
      </w:r>
      <w:r>
        <w:rPr>
          <w:sz w:val="21"/>
        </w:rPr>
        <w:t>安全文明施工费的预付金额、支付办法和抵扣方式</w:t>
      </w:r>
    </w:p>
    <w:p>
      <w:pPr>
        <w:ind w:firstLine="420"/>
        <w:jc w:val="both"/>
      </w:pPr>
      <w:r>
        <w:rPr>
          <w:sz w:val="21"/>
        </w:rPr>
        <w:t>□</w:t>
      </w:r>
      <w:r>
        <w:rPr>
          <w:sz w:val="21"/>
        </w:rPr>
        <w:t>按合同通用条款的规定。</w:t>
      </w:r>
    </w:p>
    <w:p>
      <w:pPr>
        <w:ind w:firstLine="420"/>
        <w:jc w:val="both"/>
      </w:pPr>
      <w:r>
        <w:rPr>
          <w:sz w:val="21"/>
        </w:rPr>
        <w:t>□</w:t>
      </w:r>
      <w:r>
        <w:rPr>
          <w:sz w:val="21"/>
        </w:rPr>
        <w:t>其他：</w:t>
      </w:r>
      <w:r>
        <w:rPr>
          <w:b/>
          <w:sz w:val="21"/>
          <w:u w:val="single"/>
        </w:rPr>
        <w:t>安全生产文明施工措施费（按承包人投标报价费用）分阶段划拨，承包人应当根据不同阶段对安全生产、文明施工的要求采取相应的措施，由监理单位签署验收意见，经工程建设安全监督机构（以下简称安监机构）阶段安全评价合格后，发包人在一周内划拨给承包人；阶段安全评价不合格者，发包人不再划拨安全生产文明施工措施费给承包人，待整改合格后，方才继续划拨。分阶段拨付安全文明施工措施费的比例如下：</w:t>
      </w:r>
    </w:p>
    <w:p>
      <w:pPr>
        <w:ind w:firstLine="201"/>
        <w:jc w:val="both"/>
      </w:pPr>
    </w:p>
    <w:tbl>
      <w:tblPr>
        <w:tblW w:w="0" w:type="auto"/>
        <w:tblBorders>
          <w:top w:val="none" w:color="000000" w:sz="4"/>
          <w:left w:val="none" w:color="000000" w:sz="4"/>
          <w:bottom w:val="none" w:color="000000" w:sz="4"/>
          <w:right w:val="none" w:color="000000" w:sz="4"/>
          <w:insideH w:val="none"/>
          <w:insideV w:val="none"/>
        </w:tblBorders>
      </w:tblPr>
      <w:tblGrid>
        <w:gridCol w:w="4904"/>
        <w:gridCol w:w="3402"/>
      </w:tblGrid>
      <w:tr>
        <w:tc>
          <w:tcPr>
            <w:tcW w:type="dxa" w:w="4904"/>
            <w:tcBorders>
              <w:top w:val="single" w:color="000000" w:sz="4"/>
              <w:left w:val="single" w:color="000000" w:sz="4"/>
              <w:bottom w:val="single" w:color="000000" w:sz="4"/>
              <w:right w:val="single" w:color="000000" w:sz="4"/>
            </w:tcBorders>
            <w:vAlign w:val="top"/>
          </w:tcPr>
          <w:p>
            <w:pPr>
              <w:jc w:val="center"/>
            </w:pPr>
            <w:r>
              <w:rPr>
                <w:sz w:val="21"/>
              </w:rPr>
              <w:t>施工阶段评价合格</w:t>
            </w:r>
          </w:p>
        </w:tc>
        <w:tc>
          <w:tcPr>
            <w:tcW w:type="dxa" w:w="3402"/>
            <w:tcBorders>
              <w:top w:val="single" w:color="000000" w:sz="4"/>
              <w:left w:val="none" w:color="000000" w:sz="4"/>
              <w:bottom w:val="single" w:color="000000" w:sz="4"/>
              <w:right w:val="single" w:color="000000" w:sz="4"/>
            </w:tcBorders>
            <w:vAlign w:val="top"/>
          </w:tcPr>
          <w:p>
            <w:pPr>
              <w:jc w:val="center"/>
            </w:pPr>
            <w:r>
              <w:rPr>
                <w:sz w:val="21"/>
              </w:rPr>
              <w:t>措施费划拨比例</w:t>
            </w:r>
          </w:p>
        </w:tc>
      </w:tr>
      <w:tr>
        <w:tc>
          <w:tcPr>
            <w:tcW w:type="dxa" w:w="4904"/>
            <w:tcBorders>
              <w:top w:val="none" w:color="000000" w:sz="4"/>
              <w:left w:val="single" w:color="000000" w:sz="4"/>
              <w:bottom w:val="single" w:color="000000" w:sz="4"/>
              <w:right w:val="single" w:color="000000" w:sz="4"/>
            </w:tcBorders>
            <w:vAlign w:val="top"/>
          </w:tcPr>
          <w:p>
            <w:pPr>
              <w:jc w:val="both"/>
            </w:pPr>
            <w:r>
              <w:rPr>
                <w:sz w:val="21"/>
              </w:rPr>
              <w:t>施工准备评价</w:t>
            </w:r>
          </w:p>
        </w:tc>
        <w:tc>
          <w:tcPr>
            <w:tcW w:type="dxa" w:w="3402"/>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4904"/>
            <w:tcBorders>
              <w:top w:val="none" w:color="000000" w:sz="4"/>
              <w:left w:val="single" w:color="000000" w:sz="4"/>
              <w:bottom w:val="single" w:color="000000" w:sz="4"/>
              <w:right w:val="single" w:color="000000" w:sz="4"/>
            </w:tcBorders>
            <w:vAlign w:val="top"/>
          </w:tcPr>
          <w:p>
            <w:pPr>
              <w:jc w:val="both"/>
            </w:pPr>
            <w:r>
              <w:rPr>
                <w:sz w:val="21"/>
              </w:rPr>
              <w:t>达标评价（开工一个月或完成工程量</w:t>
            </w:r>
            <w:r>
              <w:rPr>
                <w:sz w:val="21"/>
              </w:rPr>
              <w:t>15%</w:t>
            </w:r>
            <w:r>
              <w:rPr>
                <w:sz w:val="21"/>
              </w:rPr>
              <w:t>）</w:t>
            </w:r>
          </w:p>
        </w:tc>
        <w:tc>
          <w:tcPr>
            <w:tcW w:type="dxa" w:w="340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4904"/>
            <w:tcBorders>
              <w:top w:val="none" w:color="000000" w:sz="4"/>
              <w:left w:val="single" w:color="000000" w:sz="4"/>
              <w:bottom w:val="single" w:color="000000" w:sz="4"/>
              <w:right w:val="single" w:color="000000" w:sz="4"/>
            </w:tcBorders>
            <w:vAlign w:val="top"/>
          </w:tcPr>
          <w:p>
            <w:pPr>
              <w:jc w:val="both"/>
            </w:pPr>
            <w:r>
              <w:rPr>
                <w:sz w:val="21"/>
              </w:rPr>
              <w:t>完成工程量</w:t>
            </w:r>
            <w:r>
              <w:rPr>
                <w:sz w:val="21"/>
              </w:rPr>
              <w:t>40%</w:t>
            </w:r>
          </w:p>
        </w:tc>
        <w:tc>
          <w:tcPr>
            <w:tcW w:type="dxa" w:w="340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4904"/>
            <w:tcBorders>
              <w:top w:val="none" w:color="000000" w:sz="4"/>
              <w:left w:val="single" w:color="000000" w:sz="4"/>
              <w:bottom w:val="single" w:color="000000" w:sz="4"/>
              <w:right w:val="single" w:color="000000" w:sz="4"/>
            </w:tcBorders>
            <w:vAlign w:val="top"/>
          </w:tcPr>
          <w:p>
            <w:pPr>
              <w:jc w:val="both"/>
            </w:pPr>
            <w:r>
              <w:rPr>
                <w:sz w:val="21"/>
              </w:rPr>
              <w:t>完成工程量</w:t>
            </w:r>
            <w:r>
              <w:rPr>
                <w:sz w:val="21"/>
              </w:rPr>
              <w:t>70%</w:t>
            </w:r>
          </w:p>
        </w:tc>
        <w:tc>
          <w:tcPr>
            <w:tcW w:type="dxa" w:w="3402"/>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4904"/>
            <w:tcBorders>
              <w:top w:val="none" w:color="000000" w:sz="4"/>
              <w:left w:val="single" w:color="000000" w:sz="4"/>
              <w:bottom w:val="single" w:color="000000" w:sz="4"/>
              <w:right w:val="single" w:color="000000" w:sz="4"/>
            </w:tcBorders>
            <w:vAlign w:val="top"/>
          </w:tcPr>
          <w:p>
            <w:pPr>
              <w:jc w:val="both"/>
            </w:pPr>
            <w:r>
              <w:rPr>
                <w:sz w:val="21"/>
              </w:rPr>
              <w:t>竣工评价</w:t>
            </w:r>
          </w:p>
        </w:tc>
        <w:tc>
          <w:tcPr>
            <w:tcW w:type="dxa" w:w="3402"/>
            <w:tcBorders>
              <w:top w:val="none" w:color="000000" w:sz="4"/>
              <w:left w:val="none" w:color="000000" w:sz="4"/>
              <w:bottom w:val="single" w:color="000000" w:sz="4"/>
              <w:right w:val="single" w:color="000000" w:sz="4"/>
            </w:tcBorders>
            <w:vAlign w:val="top"/>
          </w:tcPr>
          <w:p>
            <w:pPr>
              <w:jc w:val="center"/>
            </w:pPr>
            <w:r>
              <w:rPr>
                <w:sz w:val="21"/>
              </w:rPr>
              <w:t>20%</w:t>
            </w:r>
          </w:p>
        </w:tc>
      </w:tr>
    </w:tbl>
    <w:p>
      <w:pPr>
        <w:jc w:val="both"/>
      </w:pPr>
      <w:r>
        <w:rPr>
          <w:b/>
          <w:sz w:val="21"/>
        </w:rPr>
        <w:t>81</w:t>
      </w:r>
      <w:r>
        <w:rPr>
          <w:b/>
          <w:sz w:val="21"/>
        </w:rPr>
        <w:t>．进度款</w:t>
      </w:r>
    </w:p>
    <w:p>
      <w:pPr>
        <w:jc w:val="both"/>
      </w:pPr>
      <w:r>
        <w:rPr>
          <w:sz w:val="21"/>
        </w:rPr>
        <w:t xml:space="preserve">81.1  </w:t>
      </w:r>
      <w:r>
        <w:rPr>
          <w:sz w:val="21"/>
        </w:rPr>
        <w:t>支付期间</w:t>
      </w:r>
    </w:p>
    <w:p>
      <w:pPr>
        <w:ind w:firstLine="420"/>
        <w:jc w:val="both"/>
      </w:pPr>
      <w:r>
        <w:rPr>
          <w:sz w:val="21"/>
        </w:rPr>
        <w:t>□</w:t>
      </w:r>
      <w:r>
        <w:rPr>
          <w:sz w:val="21"/>
        </w:rPr>
        <w:t>以月为单位；</w:t>
      </w:r>
    </w:p>
    <w:p>
      <w:pPr>
        <w:ind w:firstLine="420"/>
        <w:jc w:val="both"/>
      </w:pPr>
      <w:r>
        <w:rPr>
          <w:sz w:val="21"/>
        </w:rPr>
        <w:t>□</w:t>
      </w:r>
      <w:r>
        <w:rPr>
          <w:sz w:val="21"/>
        </w:rPr>
        <w:t>以季度为单位；</w:t>
      </w:r>
    </w:p>
    <w:p>
      <w:pPr>
        <w:ind w:firstLine="420"/>
        <w:jc w:val="both"/>
      </w:pPr>
      <w:r>
        <w:rPr>
          <w:sz w:val="21"/>
        </w:rPr>
        <w:t>☑</w:t>
      </w:r>
      <w:r>
        <w:rPr>
          <w:sz w:val="21"/>
        </w:rPr>
        <w:t>以形象进度为准，具体为：</w:t>
      </w:r>
      <w:r>
        <w:rPr>
          <w:sz w:val="21"/>
          <w:u w:val="single"/>
        </w:rPr>
        <w:t>项目完成工程量的</w:t>
      </w:r>
      <w:r>
        <w:rPr>
          <w:sz w:val="21"/>
          <w:u w:val="single"/>
        </w:rPr>
        <w:t>60%</w:t>
      </w:r>
      <w:r>
        <w:rPr>
          <w:sz w:val="21"/>
          <w:u w:val="single"/>
        </w:rPr>
        <w:t>后支付合同总价的</w:t>
      </w:r>
      <w:r>
        <w:rPr>
          <w:sz w:val="21"/>
          <w:u w:val="single"/>
        </w:rPr>
        <w:t>50%</w:t>
      </w:r>
      <w:r>
        <w:rPr>
          <w:sz w:val="21"/>
          <w:u w:val="single"/>
        </w:rPr>
        <w:t>。</w:t>
      </w:r>
    </w:p>
    <w:p>
      <w:pPr>
        <w:jc w:val="both"/>
      </w:pPr>
      <w:r>
        <w:rPr>
          <w:sz w:val="21"/>
        </w:rPr>
        <w:t xml:space="preserve">81.2  </w:t>
      </w:r>
      <w:r>
        <w:rPr>
          <w:sz w:val="21"/>
        </w:rPr>
        <w:t>期中付款的最低限额为</w:t>
      </w:r>
      <w:r>
        <w:rPr>
          <w:sz w:val="21"/>
          <w:u w:val="single"/>
        </w:rPr>
        <w:t xml:space="preserve"> </w:t>
      </w:r>
      <w:r>
        <w:rPr>
          <w:b/>
          <w:sz w:val="21"/>
          <w:u w:val="single"/>
        </w:rPr>
        <w:t xml:space="preserve">   </w:t>
      </w:r>
      <w:r>
        <w:rPr>
          <w:sz w:val="21"/>
          <w:u w:val="single"/>
        </w:rPr>
        <w:t xml:space="preserve">  </w:t>
      </w:r>
      <w:r>
        <w:rPr>
          <w:sz w:val="21"/>
        </w:rPr>
        <w:t>元。</w:t>
      </w:r>
    </w:p>
    <w:p>
      <w:pPr>
        <w:jc w:val="both"/>
      </w:pPr>
      <w:r>
        <w:rPr>
          <w:b/>
          <w:sz w:val="21"/>
        </w:rPr>
        <w:t>82</w:t>
      </w:r>
      <w:r>
        <w:rPr>
          <w:b/>
          <w:sz w:val="21"/>
        </w:rPr>
        <w:t>．竣工结算与结算款</w:t>
      </w:r>
    </w:p>
    <w:p>
      <w:pPr>
        <w:jc w:val="both"/>
      </w:pPr>
      <w:r>
        <w:rPr>
          <w:sz w:val="21"/>
        </w:rPr>
        <w:t xml:space="preserve">82.1  </w:t>
      </w:r>
      <w:r>
        <w:rPr>
          <w:sz w:val="21"/>
        </w:rPr>
        <w:t>结算的程序和时限：</w:t>
      </w:r>
    </w:p>
    <w:p>
      <w:pPr>
        <w:ind w:firstLine="420"/>
        <w:jc w:val="both"/>
      </w:pPr>
      <w:r>
        <w:rPr>
          <w:sz w:val="21"/>
        </w:rPr>
        <w:t>□</w:t>
      </w:r>
      <w:r>
        <w:rPr>
          <w:sz w:val="21"/>
        </w:rPr>
        <w:t>按合同通用条款的规定办理。</w:t>
      </w:r>
    </w:p>
    <w:p>
      <w:pPr>
        <w:ind w:firstLine="420"/>
        <w:jc w:val="both"/>
      </w:pPr>
      <w:r>
        <w:rPr>
          <w:sz w:val="21"/>
        </w:rPr>
        <w:t>☑</w:t>
      </w:r>
      <w:r>
        <w:rPr>
          <w:sz w:val="21"/>
        </w:rPr>
        <w:t>不按合同通用条款的规定，办理结算程序和时限为：</w:t>
      </w:r>
      <w:r>
        <w:rPr>
          <w:sz w:val="21"/>
          <w:u w:val="single"/>
        </w:rPr>
        <w:t>项目竣工验收合格后支付至合同总价的</w:t>
      </w:r>
      <w:r>
        <w:rPr>
          <w:sz w:val="21"/>
          <w:u w:val="single"/>
        </w:rPr>
        <w:t>95%</w:t>
      </w:r>
      <w:r>
        <w:rPr>
          <w:sz w:val="21"/>
          <w:u w:val="single"/>
        </w:rPr>
        <w:t>，余下合同总价</w:t>
      </w:r>
      <w:r>
        <w:rPr>
          <w:sz w:val="21"/>
          <w:u w:val="single"/>
        </w:rPr>
        <w:t>5%</w:t>
      </w:r>
      <w:r>
        <w:rPr>
          <w:sz w:val="21"/>
          <w:u w:val="single"/>
        </w:rPr>
        <w:t>的款项在验收合格后一年内支付完毕。</w:t>
      </w:r>
    </w:p>
    <w:p>
      <w:pPr>
        <w:jc w:val="both"/>
      </w:pPr>
      <w:r>
        <w:rPr>
          <w:b/>
          <w:sz w:val="21"/>
        </w:rPr>
        <w:t>84</w:t>
      </w:r>
      <w:r>
        <w:rPr>
          <w:b/>
          <w:sz w:val="21"/>
        </w:rPr>
        <w:t>．质量保证金</w:t>
      </w:r>
    </w:p>
    <w:p>
      <w:pPr>
        <w:jc w:val="both"/>
      </w:pPr>
      <w:r>
        <w:rPr>
          <w:sz w:val="21"/>
        </w:rPr>
        <w:t xml:space="preserve">84.2  </w:t>
      </w:r>
      <w:r>
        <w:rPr>
          <w:sz w:val="21"/>
        </w:rPr>
        <w:t>质量保证金的金额及扣留</w:t>
      </w:r>
    </w:p>
    <w:p>
      <w:pPr>
        <w:ind w:firstLine="420"/>
        <w:jc w:val="both"/>
      </w:pPr>
      <w:r>
        <w:rPr>
          <w:sz w:val="21"/>
        </w:rPr>
        <w:t>（</w:t>
      </w:r>
      <w:r>
        <w:rPr>
          <w:sz w:val="21"/>
        </w:rPr>
        <w:t>1</w:t>
      </w:r>
      <w:r>
        <w:rPr>
          <w:sz w:val="21"/>
        </w:rPr>
        <w:t>）质量保证金的金额</w:t>
      </w:r>
    </w:p>
    <w:p>
      <w:pPr>
        <w:ind w:firstLine="420"/>
        <w:jc w:val="both"/>
      </w:pPr>
      <w:r>
        <w:rPr>
          <w:sz w:val="21"/>
        </w:rPr>
        <w:t>□</w:t>
      </w:r>
      <w:r>
        <w:rPr>
          <w:sz w:val="21"/>
        </w:rPr>
        <w:t>按合同通用条款的规定，即按合同价款的</w:t>
      </w:r>
      <w:r>
        <w:rPr>
          <w:sz w:val="21"/>
        </w:rPr>
        <w:t>3%</w:t>
      </w:r>
      <w:r>
        <w:rPr>
          <w:sz w:val="21"/>
        </w:rPr>
        <w:t>。</w:t>
      </w:r>
    </w:p>
    <w:p>
      <w:pPr>
        <w:ind w:firstLine="420"/>
        <w:jc w:val="both"/>
      </w:pPr>
      <w:r>
        <w:rPr>
          <w:sz w:val="21"/>
        </w:rPr>
        <w:t>□</w:t>
      </w:r>
      <w:r>
        <w:rPr>
          <w:sz w:val="21"/>
        </w:rPr>
        <w:t>其他：</w:t>
      </w:r>
      <w:r>
        <w:rPr>
          <w:sz w:val="21"/>
          <w:u w:val="single"/>
        </w:rPr>
        <w:t xml:space="preserve">            </w:t>
      </w:r>
      <w:r>
        <w:rPr>
          <w:sz w:val="21"/>
        </w:rPr>
        <w:t>。</w:t>
      </w:r>
    </w:p>
    <w:p>
      <w:pPr>
        <w:ind w:firstLine="420"/>
        <w:jc w:val="both"/>
      </w:pPr>
      <w:r>
        <w:rPr>
          <w:sz w:val="21"/>
        </w:rPr>
        <w:t>（</w:t>
      </w:r>
      <w:r>
        <w:rPr>
          <w:sz w:val="21"/>
        </w:rPr>
        <w:t>2</w:t>
      </w:r>
      <w:r>
        <w:rPr>
          <w:sz w:val="21"/>
        </w:rPr>
        <w:t>）质量保证金的扣留</w:t>
      </w:r>
    </w:p>
    <w:p>
      <w:pPr>
        <w:ind w:firstLine="420"/>
        <w:jc w:val="both"/>
      </w:pPr>
      <w:r>
        <w:rPr>
          <w:sz w:val="21"/>
        </w:rPr>
        <w:t>□</w:t>
      </w:r>
      <w:r>
        <w:rPr>
          <w:sz w:val="21"/>
        </w:rPr>
        <w:t>按合同通用条款的规定，从每次应支付给承包人的工程款（包括进度款和结算款）中扣留，扣留的比例为</w:t>
      </w:r>
      <w:r>
        <w:rPr>
          <w:sz w:val="21"/>
        </w:rPr>
        <w:t>3%</w:t>
      </w:r>
      <w:r>
        <w:rPr>
          <w:sz w:val="21"/>
        </w:rPr>
        <w:t>。</w:t>
      </w:r>
    </w:p>
    <w:p>
      <w:pPr>
        <w:ind w:firstLine="420"/>
        <w:jc w:val="both"/>
      </w:pPr>
      <w:r>
        <w:rPr>
          <w:sz w:val="21"/>
        </w:rPr>
        <w:t>□</w:t>
      </w:r>
      <w:r>
        <w:rPr>
          <w:sz w:val="21"/>
        </w:rPr>
        <w:t>其他方式：</w:t>
      </w:r>
      <w:r>
        <w:rPr>
          <w:sz w:val="21"/>
          <w:u w:val="single"/>
        </w:rPr>
        <w:t xml:space="preserve">                       </w:t>
      </w:r>
      <w:r>
        <w:rPr>
          <w:sz w:val="21"/>
        </w:rPr>
        <w:t>。</w:t>
      </w:r>
    </w:p>
    <w:p>
      <w:pPr>
        <w:jc w:val="both"/>
      </w:pPr>
      <w:r>
        <w:rPr>
          <w:sz w:val="21"/>
        </w:rPr>
        <w:t xml:space="preserve">84.3  </w:t>
      </w:r>
      <w:r>
        <w:rPr>
          <w:sz w:val="21"/>
        </w:rPr>
        <w:t>质量保证金的返还时间：</w:t>
      </w:r>
      <w:r>
        <w:rPr>
          <w:sz w:val="21"/>
          <w:u w:val="single"/>
        </w:rPr>
        <w:t xml:space="preserve">                                       </w:t>
      </w:r>
      <w:r>
        <w:rPr>
          <w:sz w:val="21"/>
        </w:rPr>
        <w:t>。</w:t>
      </w:r>
    </w:p>
    <w:p>
      <w:pPr>
        <w:jc w:val="both"/>
      </w:pPr>
      <w:r>
        <w:rPr>
          <w:b/>
          <w:sz w:val="21"/>
        </w:rPr>
        <w:t>85</w:t>
      </w:r>
      <w:r>
        <w:rPr>
          <w:b/>
          <w:sz w:val="21"/>
        </w:rPr>
        <w:t>．最终清算付款</w:t>
      </w:r>
    </w:p>
    <w:p>
      <w:pPr>
        <w:jc w:val="both"/>
      </w:pPr>
      <w:r>
        <w:rPr>
          <w:sz w:val="21"/>
        </w:rPr>
        <w:t xml:space="preserve">85.1  </w:t>
      </w:r>
      <w:r>
        <w:rPr>
          <w:sz w:val="21"/>
        </w:rPr>
        <w:t>最终结清申请报告</w:t>
      </w:r>
    </w:p>
    <w:p>
      <w:pPr>
        <w:ind w:firstLine="420"/>
        <w:jc w:val="both"/>
      </w:pPr>
      <w:r>
        <w:rPr>
          <w:sz w:val="21"/>
        </w:rPr>
        <w:t>提交份数：</w:t>
      </w:r>
      <w:r>
        <w:rPr>
          <w:b/>
          <w:sz w:val="21"/>
          <w:u w:val="single"/>
        </w:rPr>
        <w:t>按通用条款</w:t>
      </w:r>
    </w:p>
    <w:p>
      <w:pPr>
        <w:ind w:firstLine="420"/>
        <w:jc w:val="both"/>
      </w:pPr>
      <w:r>
        <w:rPr>
          <w:sz w:val="21"/>
        </w:rPr>
        <w:t>提交期限：</w:t>
      </w:r>
      <w:r>
        <w:rPr>
          <w:b/>
          <w:sz w:val="21"/>
          <w:u w:val="single"/>
        </w:rPr>
        <w:t>按通用条款</w:t>
      </w:r>
    </w:p>
    <w:p>
      <w:pPr>
        <w:jc w:val="both"/>
      </w:pPr>
      <w:r>
        <w:rPr>
          <w:b/>
          <w:sz w:val="21"/>
        </w:rPr>
        <w:t>86</w:t>
      </w:r>
      <w:r>
        <w:rPr>
          <w:b/>
          <w:sz w:val="21"/>
        </w:rPr>
        <w:t>．合同争议</w:t>
      </w:r>
    </w:p>
    <w:p>
      <w:pPr>
        <w:jc w:val="both"/>
      </w:pPr>
      <w:r>
        <w:rPr>
          <w:sz w:val="21"/>
        </w:rPr>
        <w:t xml:space="preserve">86.4  </w:t>
      </w:r>
      <w:r>
        <w:rPr>
          <w:sz w:val="21"/>
        </w:rPr>
        <w:t>争议调解或认定机构</w:t>
      </w:r>
    </w:p>
    <w:p>
      <w:pPr>
        <w:ind w:firstLine="420"/>
        <w:jc w:val="both"/>
      </w:pPr>
      <w:r>
        <w:rPr>
          <w:sz w:val="21"/>
        </w:rPr>
        <w:t>☑</w:t>
      </w:r>
      <w:r>
        <w:rPr>
          <w:sz w:val="21"/>
        </w:rPr>
        <w:t>按合同通用条款的规定。</w:t>
      </w:r>
    </w:p>
    <w:p>
      <w:pPr>
        <w:ind w:firstLine="420"/>
        <w:jc w:val="both"/>
      </w:pPr>
      <w:r>
        <w:rPr>
          <w:sz w:val="21"/>
        </w:rPr>
        <w:t>□</w:t>
      </w:r>
      <w:r>
        <w:rPr>
          <w:sz w:val="21"/>
        </w:rPr>
        <w:t>不按合同通用条款的规定，合同双方认可为：</w:t>
      </w:r>
    </w:p>
    <w:p>
      <w:pPr>
        <w:ind w:firstLine="420"/>
        <w:jc w:val="both"/>
      </w:pPr>
      <w:r>
        <w:rPr>
          <w:sz w:val="21"/>
        </w:rPr>
        <w:t>（</w:t>
      </w:r>
      <w:r>
        <w:rPr>
          <w:sz w:val="21"/>
        </w:rPr>
        <w:t>1</w:t>
      </w:r>
      <w:r>
        <w:rPr>
          <w:sz w:val="21"/>
        </w:rPr>
        <w:t>）</w:t>
      </w:r>
      <w:r>
        <w:rPr>
          <w:sz w:val="21"/>
          <w:u w:val="single"/>
        </w:rPr>
        <w:t xml:space="preserve">                           </w:t>
      </w:r>
    </w:p>
    <w:p>
      <w:pPr>
        <w:ind w:firstLine="420"/>
        <w:jc w:val="both"/>
      </w:pPr>
      <w:r>
        <w:rPr>
          <w:sz w:val="21"/>
        </w:rPr>
        <w:t>（</w:t>
      </w:r>
      <w:r>
        <w:rPr>
          <w:sz w:val="21"/>
        </w:rPr>
        <w:t>2</w:t>
      </w:r>
      <w:r>
        <w:rPr>
          <w:sz w:val="21"/>
        </w:rPr>
        <w:t>）</w:t>
      </w:r>
      <w:r>
        <w:rPr>
          <w:sz w:val="21"/>
          <w:u w:val="single"/>
        </w:rPr>
        <w:t xml:space="preserve">                           </w:t>
      </w:r>
    </w:p>
    <w:p>
      <w:pPr>
        <w:ind w:firstLine="420"/>
        <w:jc w:val="both"/>
      </w:pPr>
      <w:r>
        <w:rPr>
          <w:sz w:val="21"/>
        </w:rPr>
        <w:t>（</w:t>
      </w:r>
      <w:r>
        <w:rPr>
          <w:sz w:val="21"/>
        </w:rPr>
        <w:t>3</w:t>
      </w:r>
      <w:r>
        <w:rPr>
          <w:sz w:val="21"/>
        </w:rPr>
        <w:t>）</w:t>
      </w:r>
      <w:r>
        <w:rPr>
          <w:sz w:val="21"/>
          <w:u w:val="single"/>
        </w:rPr>
        <w:t xml:space="preserve">                           </w:t>
      </w:r>
    </w:p>
    <w:p>
      <w:pPr>
        <w:jc w:val="both"/>
      </w:pPr>
      <w:r>
        <w:rPr>
          <w:sz w:val="21"/>
        </w:rPr>
        <w:t xml:space="preserve">86.6  </w:t>
      </w:r>
      <w:r>
        <w:rPr>
          <w:sz w:val="21"/>
        </w:rPr>
        <w:t>双方同意选择下列一种方式解决争议：</w:t>
      </w:r>
    </w:p>
    <w:p>
      <w:pPr>
        <w:ind w:firstLine="420"/>
        <w:jc w:val="both"/>
      </w:pPr>
      <w:r>
        <w:rPr>
          <w:sz w:val="21"/>
        </w:rPr>
        <w:t>□</w:t>
      </w:r>
      <w:r>
        <w:rPr>
          <w:sz w:val="21"/>
        </w:rPr>
        <w:t>向</w:t>
      </w:r>
      <w:r>
        <w:rPr>
          <w:sz w:val="21"/>
          <w:u w:val="single"/>
        </w:rPr>
        <w:t xml:space="preserve">          </w:t>
      </w:r>
      <w:r>
        <w:rPr>
          <w:sz w:val="21"/>
          <w:u w:val="single"/>
        </w:rPr>
        <w:t>（</w:t>
      </w:r>
      <w:r>
        <w:rPr>
          <w:sz w:val="21"/>
        </w:rPr>
        <w:t>仲裁机构）申请仲裁。</w:t>
      </w:r>
    </w:p>
    <w:p>
      <w:pPr>
        <w:ind w:firstLine="420"/>
        <w:jc w:val="both"/>
      </w:pPr>
      <w:r>
        <w:rPr>
          <w:sz w:val="21"/>
        </w:rPr>
        <w:t>☑</w:t>
      </w:r>
      <w:r>
        <w:rPr>
          <w:sz w:val="21"/>
        </w:rPr>
        <w:t>向有管辖权的人民法院提起诉讼。</w:t>
      </w:r>
    </w:p>
    <w:p>
      <w:pPr>
        <w:jc w:val="both"/>
      </w:pPr>
      <w:r>
        <w:rPr>
          <w:b/>
          <w:sz w:val="21"/>
        </w:rPr>
        <w:t>91</w:t>
      </w:r>
      <w:r>
        <w:rPr>
          <w:b/>
          <w:sz w:val="21"/>
        </w:rPr>
        <w:t>．保密要求</w:t>
      </w:r>
    </w:p>
    <w:p>
      <w:pPr>
        <w:jc w:val="both"/>
      </w:pPr>
      <w:r>
        <w:rPr>
          <w:sz w:val="21"/>
        </w:rPr>
        <w:t xml:space="preserve">91.1  </w:t>
      </w:r>
      <w:r>
        <w:rPr>
          <w:sz w:val="21"/>
        </w:rPr>
        <w:t>提供保密信息的期限：</w:t>
      </w:r>
      <w:r>
        <w:rPr>
          <w:sz w:val="21"/>
          <w:u w:val="single"/>
        </w:rPr>
        <w:t xml:space="preserve">  /  </w:t>
      </w:r>
    </w:p>
    <w:p>
      <w:pPr>
        <w:jc w:val="both"/>
      </w:pPr>
      <w:r>
        <w:rPr>
          <w:b/>
          <w:sz w:val="21"/>
        </w:rPr>
        <w:t>94</w:t>
      </w:r>
      <w:r>
        <w:rPr>
          <w:b/>
          <w:sz w:val="21"/>
        </w:rPr>
        <w:t>．合同份数</w:t>
      </w:r>
    </w:p>
    <w:p>
      <w:pPr>
        <w:jc w:val="both"/>
      </w:pPr>
      <w:r>
        <w:rPr>
          <w:sz w:val="21"/>
        </w:rPr>
        <w:t xml:space="preserve">94.1  </w:t>
      </w:r>
      <w:r>
        <w:rPr>
          <w:sz w:val="21"/>
        </w:rPr>
        <w:t>提供合同文本</w:t>
      </w:r>
    </w:p>
    <w:p>
      <w:pPr>
        <w:ind w:firstLine="420"/>
        <w:jc w:val="both"/>
      </w:pPr>
      <w:r>
        <w:rPr>
          <w:sz w:val="21"/>
        </w:rPr>
        <w:t>□</w:t>
      </w:r>
      <w:r>
        <w:rPr>
          <w:sz w:val="21"/>
        </w:rPr>
        <w:t>按合同通用条款的规定，由发包人提供。</w:t>
      </w:r>
    </w:p>
    <w:p>
      <w:pPr>
        <w:ind w:firstLine="420"/>
        <w:jc w:val="both"/>
      </w:pPr>
      <w:r>
        <w:rPr>
          <w:sz w:val="21"/>
        </w:rPr>
        <w:t>□</w:t>
      </w:r>
      <w:r>
        <w:rPr>
          <w:sz w:val="21"/>
        </w:rPr>
        <w:t>不按合同通用条款的规定，提供方式为：</w:t>
      </w:r>
    </w:p>
    <w:p>
      <w:pPr>
        <w:jc w:val="both"/>
      </w:pPr>
      <w:r>
        <w:rPr>
          <w:sz w:val="21"/>
        </w:rPr>
        <w:t xml:space="preserve">94.2  </w:t>
      </w:r>
      <w:r>
        <w:rPr>
          <w:sz w:val="21"/>
        </w:rPr>
        <w:t>合同的份数</w:t>
      </w:r>
      <w:r>
        <w:rPr>
          <w:sz w:val="21"/>
          <w:u w:val="single"/>
        </w:rPr>
        <w:t xml:space="preserve">   </w:t>
      </w:r>
      <w:r>
        <w:rPr>
          <w:sz w:val="21"/>
        </w:rPr>
        <w:t>份，其中发包人</w:t>
      </w:r>
      <w:r>
        <w:rPr>
          <w:sz w:val="21"/>
          <w:u w:val="single"/>
        </w:rPr>
        <w:t xml:space="preserve">   </w:t>
      </w:r>
      <w:r>
        <w:rPr>
          <w:sz w:val="21"/>
        </w:rPr>
        <w:t>份，承包人</w:t>
      </w:r>
      <w:r>
        <w:rPr>
          <w:sz w:val="21"/>
          <w:u w:val="single"/>
        </w:rPr>
        <w:t xml:space="preserve">   </w:t>
      </w:r>
      <w:r>
        <w:rPr>
          <w:sz w:val="21"/>
        </w:rPr>
        <w:t>份。</w:t>
      </w:r>
    </w:p>
    <w:p>
      <w:pPr>
        <w:jc w:val="both"/>
      </w:pPr>
    </w:p>
    <w:p>
      <w:pPr>
        <w:jc w:val="both"/>
      </w:pPr>
    </w:p>
    <w:p>
      <w:pPr>
        <w:jc w:val="both"/>
      </w:pPr>
    </w:p>
    <w:p>
      <w:pPr>
        <w:jc w:val="both"/>
      </w:pPr>
      <w:r>
        <w:rPr>
          <w:sz w:val="21"/>
        </w:rPr>
        <w:t>附件一</w:t>
      </w:r>
    </w:p>
    <w:p>
      <w:pPr>
        <w:jc w:val="both"/>
      </w:pPr>
      <w:r>
        <w:rPr>
          <w:sz w:val="21"/>
        </w:rPr>
        <w:t xml:space="preserve"> </w:t>
      </w:r>
    </w:p>
    <w:p>
      <w:pPr>
        <w:jc w:val="center"/>
      </w:pPr>
      <w:r>
        <w:rPr>
          <w:b/>
          <w:sz w:val="36"/>
        </w:rPr>
        <w:t>工程质量保修书</w:t>
      </w:r>
    </w:p>
    <w:p>
      <w:pPr>
        <w:jc w:val="both"/>
      </w:pPr>
      <w:r>
        <w:rPr>
          <w:sz w:val="21"/>
        </w:rPr>
        <w:t>发包人：（全称）</w:t>
      </w:r>
      <w:r>
        <w:rPr>
          <w:sz w:val="21"/>
          <w:u w:val="single"/>
        </w:rPr>
        <w:t xml:space="preserve">                                    </w:t>
      </w:r>
    </w:p>
    <w:p>
      <w:pPr>
        <w:jc w:val="both"/>
      </w:pPr>
      <w:r>
        <w:rPr>
          <w:sz w:val="21"/>
        </w:rPr>
        <w:t>承包人：（全称）</w:t>
      </w:r>
      <w:r>
        <w:rPr>
          <w:sz w:val="21"/>
          <w:u w:val="single"/>
        </w:rPr>
        <w:t xml:space="preserve">                                    </w:t>
      </w:r>
    </w:p>
    <w:p>
      <w:pPr>
        <w:ind w:firstLine="420"/>
        <w:jc w:val="both"/>
      </w:pPr>
      <w:r>
        <w:rPr>
          <w:sz w:val="21"/>
        </w:rPr>
        <w:t>为保证</w:t>
      </w:r>
      <w:r>
        <w:rPr>
          <w:b/>
          <w:sz w:val="21"/>
          <w:u w:val="single"/>
        </w:rPr>
        <w:t xml:space="preserve">                           </w:t>
      </w:r>
      <w:r>
        <w:rPr>
          <w:sz w:val="21"/>
        </w:rPr>
        <w:t>（工程名称）在合理使用期限内正常使用，合同双方当事人根据《中华人民共和国建筑法》、《建设工程质量管理条例》和《房屋建筑工程质量保修办法》等规定，经协商一致，订立本质量保修书。</w:t>
      </w:r>
    </w:p>
    <w:p>
      <w:pPr>
        <w:ind w:firstLine="420"/>
        <w:jc w:val="both"/>
      </w:pPr>
      <w:r>
        <w:rPr>
          <w:sz w:val="21"/>
        </w:rPr>
        <w:t>1</w:t>
      </w:r>
      <w:r>
        <w:rPr>
          <w:sz w:val="21"/>
        </w:rPr>
        <w:t>． 质量保修范围</w:t>
      </w:r>
    </w:p>
    <w:p>
      <w:pPr>
        <w:ind w:firstLine="420"/>
        <w:jc w:val="both"/>
      </w:pPr>
      <w:r>
        <w:rPr>
          <w:sz w:val="21"/>
        </w:rPr>
        <w:t>质量保修范围包括地基基础工程、主体结构工程、屋面防水工程、有防水要求的卫生间、房间和外墙面的防渗漏、供热与供冷系统、电气管线、给排水管道、设备安装、装修工程、市政道路、桥涵、隧道、给水、排水、燃气与集中供热、路灯、园林绿化，以及双方约定其他项目。具体质量保修范围，合同双方当事人约定如下：</w:t>
      </w:r>
      <w:r>
        <w:rPr>
          <w:sz w:val="21"/>
          <w:u w:val="single"/>
        </w:rPr>
        <w:t>所有承包范围内的工程均属保修范围</w:t>
      </w:r>
      <w:r>
        <w:rPr>
          <w:sz w:val="21"/>
        </w:rPr>
        <w:t>。</w:t>
      </w:r>
    </w:p>
    <w:p>
      <w:pPr>
        <w:ind w:firstLine="420"/>
        <w:jc w:val="both"/>
      </w:pPr>
      <w:r>
        <w:rPr>
          <w:sz w:val="21"/>
        </w:rPr>
        <w:t>2</w:t>
      </w:r>
      <w:r>
        <w:rPr>
          <w:sz w:val="21"/>
        </w:rPr>
        <w:t>． 质量保修期</w:t>
      </w:r>
    </w:p>
    <w:p>
      <w:pPr>
        <w:ind w:firstLine="420"/>
        <w:jc w:val="both"/>
      </w:pPr>
      <w:r>
        <w:rPr>
          <w:sz w:val="21"/>
        </w:rPr>
        <w:t xml:space="preserve">2.1  </w:t>
      </w:r>
      <w:r>
        <w:rPr>
          <w:sz w:val="21"/>
        </w:rPr>
        <w:t>质量保修期从工程实际竣工验收合格之日起计算。单项竣工验收的工程，按单项工程分别计算质量保修期。</w:t>
      </w:r>
    </w:p>
    <w:p>
      <w:pPr>
        <w:ind w:firstLine="420"/>
        <w:jc w:val="both"/>
      </w:pPr>
      <w:r>
        <w:rPr>
          <w:sz w:val="21"/>
        </w:rPr>
        <w:t xml:space="preserve">2.2  </w:t>
      </w:r>
      <w:r>
        <w:rPr>
          <w:sz w:val="21"/>
        </w:rPr>
        <w:t>双方根据《建设工程质量管理条例》及有关规定，约定本工程质量保修期如下：</w:t>
      </w:r>
    </w:p>
    <w:p>
      <w:pPr>
        <w:ind w:firstLine="420"/>
        <w:jc w:val="both"/>
      </w:pPr>
      <w:r>
        <w:rPr>
          <w:sz w:val="21"/>
        </w:rPr>
        <w:t>（</w:t>
      </w:r>
      <w:r>
        <w:rPr>
          <w:sz w:val="21"/>
        </w:rPr>
        <w:t>1</w:t>
      </w:r>
      <w:r>
        <w:rPr>
          <w:sz w:val="21"/>
        </w:rPr>
        <w:t>）地基基础工程、主体结构工程为设计文件规定的合理使用年限；</w:t>
      </w:r>
    </w:p>
    <w:p>
      <w:pPr>
        <w:ind w:firstLine="420"/>
        <w:jc w:val="both"/>
      </w:pPr>
      <w:r>
        <w:rPr>
          <w:sz w:val="21"/>
        </w:rPr>
        <w:t>（</w:t>
      </w:r>
      <w:r>
        <w:rPr>
          <w:sz w:val="21"/>
        </w:rPr>
        <w:t>2</w:t>
      </w:r>
      <w:r>
        <w:rPr>
          <w:sz w:val="21"/>
        </w:rPr>
        <w:t>）屋面防水工程、有防水要求的卫生间、房间和外墙面的防渗漏工程为</w:t>
      </w:r>
      <w:r>
        <w:rPr>
          <w:sz w:val="21"/>
          <w:u w:val="single"/>
        </w:rPr>
        <w:t xml:space="preserve">    </w:t>
      </w:r>
      <w:r>
        <w:rPr>
          <w:sz w:val="21"/>
        </w:rPr>
        <w:t>年；</w:t>
      </w:r>
    </w:p>
    <w:p>
      <w:pPr>
        <w:ind w:firstLine="420"/>
        <w:jc w:val="both"/>
      </w:pPr>
      <w:r>
        <w:rPr>
          <w:sz w:val="21"/>
        </w:rPr>
        <w:t>（</w:t>
      </w:r>
      <w:r>
        <w:rPr>
          <w:sz w:val="21"/>
        </w:rPr>
        <w:t>3</w:t>
      </w:r>
      <w:r>
        <w:rPr>
          <w:sz w:val="21"/>
        </w:rPr>
        <w:t>）电气管线工程、给排水管道工程、设备安装工程为</w:t>
      </w:r>
      <w:r>
        <w:rPr>
          <w:sz w:val="21"/>
          <w:u w:val="single"/>
        </w:rPr>
        <w:t xml:space="preserve">    </w:t>
      </w:r>
      <w:r>
        <w:rPr>
          <w:sz w:val="21"/>
        </w:rPr>
        <w:t>年；</w:t>
      </w:r>
    </w:p>
    <w:p>
      <w:pPr>
        <w:ind w:firstLine="420"/>
        <w:jc w:val="both"/>
      </w:pPr>
      <w:r>
        <w:rPr>
          <w:sz w:val="21"/>
        </w:rPr>
        <w:t>（</w:t>
      </w:r>
      <w:r>
        <w:rPr>
          <w:sz w:val="21"/>
        </w:rPr>
        <w:t>4</w:t>
      </w:r>
      <w:r>
        <w:rPr>
          <w:sz w:val="21"/>
        </w:rPr>
        <w:t>）供热、供冷系统工程为</w:t>
      </w:r>
      <w:r>
        <w:rPr>
          <w:sz w:val="21"/>
          <w:u w:val="single"/>
        </w:rPr>
        <w:t xml:space="preserve">    </w:t>
      </w:r>
      <w:r>
        <w:rPr>
          <w:sz w:val="21"/>
        </w:rPr>
        <w:t>个采暖期、供冷期；</w:t>
      </w:r>
    </w:p>
    <w:p>
      <w:pPr>
        <w:ind w:firstLine="420"/>
        <w:jc w:val="both"/>
      </w:pPr>
      <w:r>
        <w:rPr>
          <w:sz w:val="21"/>
        </w:rPr>
        <w:t>（</w:t>
      </w:r>
      <w:r>
        <w:rPr>
          <w:sz w:val="21"/>
        </w:rPr>
        <w:t>5</w:t>
      </w:r>
      <w:r>
        <w:rPr>
          <w:sz w:val="21"/>
        </w:rPr>
        <w:t>）装饰装修工程为</w:t>
      </w:r>
      <w:r>
        <w:rPr>
          <w:sz w:val="21"/>
          <w:u w:val="single"/>
        </w:rPr>
        <w:t xml:space="preserve">    </w:t>
      </w:r>
      <w:r>
        <w:rPr>
          <w:sz w:val="21"/>
        </w:rPr>
        <w:t>年；</w:t>
      </w:r>
    </w:p>
    <w:p>
      <w:pPr>
        <w:ind w:firstLine="420"/>
        <w:jc w:val="both"/>
      </w:pPr>
      <w:r>
        <w:rPr>
          <w:sz w:val="21"/>
        </w:rPr>
        <w:t>（</w:t>
      </w:r>
      <w:r>
        <w:rPr>
          <w:sz w:val="21"/>
        </w:rPr>
        <w:t>6</w:t>
      </w:r>
      <w:r>
        <w:rPr>
          <w:sz w:val="21"/>
        </w:rPr>
        <w:t>）其他项目</w:t>
      </w:r>
      <w:r>
        <w:rPr>
          <w:sz w:val="21"/>
          <w:u w:val="single"/>
        </w:rPr>
        <w:t xml:space="preserve">    </w:t>
      </w:r>
      <w:r>
        <w:rPr>
          <w:sz w:val="21"/>
        </w:rPr>
        <w:t>年。</w:t>
      </w:r>
    </w:p>
    <w:p>
      <w:pPr>
        <w:ind w:firstLine="420"/>
        <w:jc w:val="both"/>
      </w:pPr>
      <w:r>
        <w:rPr>
          <w:sz w:val="21"/>
        </w:rPr>
        <w:t>3</w:t>
      </w:r>
      <w:r>
        <w:rPr>
          <w:sz w:val="21"/>
        </w:rPr>
        <w:t>．质量保修责任</w:t>
      </w:r>
    </w:p>
    <w:p>
      <w:pPr>
        <w:ind w:firstLine="420"/>
        <w:jc w:val="both"/>
      </w:pPr>
      <w:r>
        <w:rPr>
          <w:sz w:val="21"/>
        </w:rPr>
        <w:t xml:space="preserve">3.1  </w:t>
      </w:r>
      <w:r>
        <w:rPr>
          <w:sz w:val="21"/>
        </w:rPr>
        <w:t>属于保修范围的项目，承包人应在接到发包人通知后的</w:t>
      </w:r>
      <w:r>
        <w:rPr>
          <w:sz w:val="21"/>
        </w:rPr>
        <w:t>1</w:t>
      </w:r>
      <w:r>
        <w:rPr>
          <w:sz w:val="21"/>
        </w:rPr>
        <w:t>天内派人保修。承包人未能在规定时间内派人保修的，发包人可自行或委托第三方保修。</w:t>
      </w:r>
    </w:p>
    <w:p>
      <w:pPr>
        <w:ind w:firstLine="420"/>
        <w:jc w:val="both"/>
      </w:pPr>
      <w:r>
        <w:rPr>
          <w:sz w:val="21"/>
        </w:rPr>
        <w:t xml:space="preserve">3.2  </w:t>
      </w:r>
      <w:r>
        <w:rPr>
          <w:sz w:val="21"/>
        </w:rPr>
        <w:t>发生紧急抢修事故的，承包人在接到通知后，应立即到达事故现场抢修。</w:t>
      </w:r>
    </w:p>
    <w:p>
      <w:pPr>
        <w:ind w:firstLine="420"/>
        <w:jc w:val="both"/>
      </w:pPr>
      <w:r>
        <w:rPr>
          <w:sz w:val="21"/>
        </w:rPr>
        <w:t xml:space="preserve">3.3  </w:t>
      </w:r>
      <w:r>
        <w:rPr>
          <w:sz w:val="21"/>
        </w:rPr>
        <w:t>在国家规定的合理使用期限内，承包人应确保地基基础工程和主体结构的质量和安全。凡出现质量问题，应立即报告当地建设行政主管部门，经设计人提出保修方案后，承包人应立即实施保修。</w:t>
      </w:r>
    </w:p>
    <w:p>
      <w:pPr>
        <w:ind w:firstLine="420"/>
        <w:jc w:val="both"/>
      </w:pPr>
      <w:r>
        <w:rPr>
          <w:sz w:val="21"/>
        </w:rPr>
        <w:t xml:space="preserve">3.4  </w:t>
      </w:r>
      <w:r>
        <w:rPr>
          <w:sz w:val="21"/>
        </w:rPr>
        <w:t>质量保修完成后，由发包人组织验收。</w:t>
      </w:r>
    </w:p>
    <w:p>
      <w:pPr>
        <w:ind w:firstLine="420"/>
        <w:jc w:val="both"/>
      </w:pPr>
      <w:r>
        <w:rPr>
          <w:sz w:val="21"/>
        </w:rPr>
        <w:t>4</w:t>
      </w:r>
      <w:r>
        <w:rPr>
          <w:sz w:val="21"/>
        </w:rPr>
        <w:t>．质量保修费用</w:t>
      </w:r>
    </w:p>
    <w:p>
      <w:pPr>
        <w:ind w:firstLine="420"/>
        <w:jc w:val="both"/>
      </w:pPr>
      <w:r>
        <w:rPr>
          <w:sz w:val="21"/>
        </w:rPr>
        <w:t>质量保修费用及相关的损害赔偿费，由造成质量缺陷的责任方承担。</w:t>
      </w:r>
    </w:p>
    <w:p>
      <w:pPr>
        <w:ind w:firstLine="420"/>
        <w:jc w:val="both"/>
      </w:pPr>
      <w:r>
        <w:rPr>
          <w:sz w:val="21"/>
        </w:rPr>
        <w:t>5</w:t>
      </w:r>
      <w:r>
        <w:rPr>
          <w:sz w:val="21"/>
        </w:rPr>
        <w:t>．质量保证金</w:t>
      </w:r>
    </w:p>
    <w:p>
      <w:pPr>
        <w:ind w:firstLine="420"/>
        <w:jc w:val="both"/>
      </w:pPr>
      <w:r>
        <w:rPr>
          <w:sz w:val="21"/>
        </w:rPr>
        <w:t>质量保证金的约定、支付和使用与本合同第二部分《通用条款》第</w:t>
      </w:r>
      <w:r>
        <w:rPr>
          <w:sz w:val="21"/>
        </w:rPr>
        <w:t>84</w:t>
      </w:r>
      <w:r>
        <w:rPr>
          <w:sz w:val="21"/>
        </w:rPr>
        <w:t>条赋予的规定一致。</w:t>
      </w:r>
    </w:p>
    <w:p>
      <w:pPr>
        <w:ind w:firstLine="420"/>
        <w:jc w:val="both"/>
      </w:pPr>
      <w:r>
        <w:rPr>
          <w:sz w:val="21"/>
        </w:rPr>
        <w:t>6</w:t>
      </w:r>
      <w:r>
        <w:rPr>
          <w:sz w:val="21"/>
        </w:rPr>
        <w:t>．其他</w:t>
      </w:r>
    </w:p>
    <w:p>
      <w:pPr>
        <w:ind w:firstLine="420"/>
        <w:jc w:val="both"/>
      </w:pPr>
      <w:r>
        <w:rPr>
          <w:sz w:val="21"/>
        </w:rPr>
        <w:t xml:space="preserve">6.1  </w:t>
      </w:r>
      <w:r>
        <w:rPr>
          <w:sz w:val="21"/>
        </w:rPr>
        <w:t>合同双方当事人约定的其他质量保修事项：</w:t>
      </w:r>
      <w:r>
        <w:rPr>
          <w:sz w:val="21"/>
          <w:u w:val="single"/>
        </w:rPr>
        <w:t xml:space="preserve">                                </w:t>
      </w:r>
      <w:r>
        <w:rPr>
          <w:sz w:val="21"/>
        </w:rPr>
        <w:t>。</w:t>
      </w:r>
    </w:p>
    <w:p>
      <w:pPr>
        <w:ind w:firstLine="420"/>
        <w:jc w:val="both"/>
      </w:pPr>
      <w:r>
        <w:rPr>
          <w:sz w:val="21"/>
        </w:rPr>
        <w:t xml:space="preserve">6.2  </w:t>
      </w:r>
      <w:r>
        <w:rPr>
          <w:sz w:val="21"/>
        </w:rPr>
        <w:t>本质量保修书，由合同双方当事人在承包人向发包人提交竣工验收申请报告时签署，作为本合同的附件。</w:t>
      </w:r>
    </w:p>
    <w:p>
      <w:pPr>
        <w:ind w:firstLine="420"/>
        <w:jc w:val="both"/>
      </w:pPr>
      <w:r>
        <w:rPr>
          <w:sz w:val="21"/>
        </w:rPr>
        <w:t xml:space="preserve">6.3  </w:t>
      </w:r>
      <w:r>
        <w:rPr>
          <w:sz w:val="21"/>
        </w:rPr>
        <w:t>本质量保修书，自合同双方当事人签署之日起生效，至质量保修期满后失效。</w:t>
      </w:r>
    </w:p>
    <w:p>
      <w:pPr>
        <w:ind w:firstLine="200"/>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Pr>
        <w:jc w:val="both"/>
      </w:pPr>
    </w:p>
    <w:p>
      <w:pPr>
        <w:jc w:val="both"/>
      </w:pPr>
      <w:r>
        <w:rPr>
          <w:sz w:val="21"/>
        </w:rPr>
        <w:t>附件二</w:t>
      </w:r>
    </w:p>
    <w:p>
      <w:pPr>
        <w:jc w:val="both"/>
      </w:pPr>
      <w:r>
        <w:rPr>
          <w:sz w:val="21"/>
        </w:rPr>
        <w:t xml:space="preserve"> </w:t>
      </w:r>
    </w:p>
    <w:p>
      <w:pPr>
        <w:jc w:val="center"/>
      </w:pPr>
      <w:r>
        <w:rPr>
          <w:b/>
          <w:sz w:val="36"/>
        </w:rPr>
        <w:t>廉政合同</w:t>
      </w:r>
    </w:p>
    <w:p>
      <w:pPr>
        <w:ind w:firstLine="420"/>
        <w:jc w:val="both"/>
      </w:pPr>
      <w:r>
        <w:rPr>
          <w:sz w:val="21"/>
        </w:rPr>
        <w:t>发包人：（全称）</w:t>
      </w:r>
      <w:r>
        <w:rPr>
          <w:sz w:val="21"/>
          <w:u w:val="single"/>
        </w:rPr>
        <w:t xml:space="preserve">                                    </w:t>
      </w:r>
    </w:p>
    <w:p>
      <w:pPr>
        <w:ind w:firstLine="420"/>
        <w:jc w:val="both"/>
      </w:pPr>
      <w:r>
        <w:rPr>
          <w:sz w:val="21"/>
        </w:rPr>
        <w:t>承包人：（全称）</w:t>
      </w:r>
      <w:r>
        <w:rPr>
          <w:sz w:val="21"/>
          <w:u w:val="single"/>
        </w:rPr>
        <w:t xml:space="preserve">                                    </w:t>
      </w:r>
    </w:p>
    <w:p>
      <w:pPr>
        <w:ind w:firstLine="420"/>
        <w:jc w:val="both"/>
      </w:pPr>
      <w:r>
        <w:rPr>
          <w:sz w:val="21"/>
        </w:rPr>
        <w:t>根据国家、省有关廉政建设的规定，为做好合同工程的廉政建设，保证工程质量与施工安全，提高建设资金的有效使用和投资效益，合同双方当事人就加强合同工程的廉政建设，订立本合同。</w:t>
      </w:r>
    </w:p>
    <w:p>
      <w:pPr>
        <w:ind w:firstLine="422"/>
        <w:jc w:val="both"/>
      </w:pPr>
      <w:r>
        <w:rPr>
          <w:b/>
          <w:sz w:val="21"/>
        </w:rPr>
        <w:t xml:space="preserve">1  </w:t>
      </w:r>
      <w:r>
        <w:rPr>
          <w:sz w:val="21"/>
        </w:rPr>
        <w:t>双方权利和义务</w:t>
      </w:r>
    </w:p>
    <w:p>
      <w:pPr>
        <w:ind w:firstLine="420"/>
        <w:jc w:val="both"/>
      </w:pPr>
      <w:r>
        <w:rPr>
          <w:sz w:val="21"/>
        </w:rPr>
        <w:t xml:space="preserve">1.1  </w:t>
      </w:r>
      <w:r>
        <w:rPr>
          <w:sz w:val="21"/>
        </w:rPr>
        <w:t>严格遵守国家、省有关法律法规的规定。</w:t>
      </w:r>
    </w:p>
    <w:p>
      <w:pPr>
        <w:ind w:firstLine="420"/>
        <w:jc w:val="both"/>
      </w:pPr>
      <w:r>
        <w:rPr>
          <w:sz w:val="21"/>
        </w:rPr>
        <w:t xml:space="preserve">1.2  </w:t>
      </w:r>
      <w:r>
        <w:rPr>
          <w:sz w:val="21"/>
        </w:rPr>
        <w:t>严格执行合同工程一切合同文件，自觉按合同办事。</w:t>
      </w:r>
    </w:p>
    <w:p>
      <w:pPr>
        <w:ind w:firstLine="420"/>
        <w:jc w:val="both"/>
      </w:pPr>
      <w:r>
        <w:rPr>
          <w:sz w:val="21"/>
        </w:rPr>
        <w:t xml:space="preserve">1.3  </w:t>
      </w:r>
      <w:r>
        <w:rPr>
          <w:sz w:val="21"/>
        </w:rPr>
        <w:t>合同双方当事人的业务活动应坚持公平、公开、公正和诚信的原则（法律认定的商业秘密和合同文件另有规定除外），不得损害国家和集体利益，不得违反工程建设管理规章制度。</w:t>
      </w:r>
    </w:p>
    <w:p>
      <w:pPr>
        <w:ind w:firstLine="420"/>
        <w:jc w:val="both"/>
      </w:pPr>
      <w:r>
        <w:rPr>
          <w:sz w:val="21"/>
        </w:rPr>
        <w:t xml:space="preserve">1.4  </w:t>
      </w:r>
      <w:r>
        <w:rPr>
          <w:sz w:val="21"/>
        </w:rPr>
        <w:t>建立健全廉政制度，开展廉政教育，设立廉政告示牌，公布举报电话，监督并认真查处违法违纪行为。</w:t>
      </w:r>
    </w:p>
    <w:p>
      <w:pPr>
        <w:ind w:firstLine="420"/>
        <w:jc w:val="both"/>
      </w:pPr>
      <w:r>
        <w:rPr>
          <w:sz w:val="21"/>
        </w:rPr>
        <w:t xml:space="preserve">1.5  </w:t>
      </w:r>
      <w:r>
        <w:rPr>
          <w:sz w:val="21"/>
        </w:rPr>
        <w:t>发现对方在业务活动中有违反廉政建设规定的行为，应及时给予提醒和纠正。</w:t>
      </w:r>
    </w:p>
    <w:p>
      <w:pPr>
        <w:ind w:firstLine="420"/>
        <w:jc w:val="both"/>
      </w:pPr>
      <w:r>
        <w:rPr>
          <w:sz w:val="21"/>
        </w:rPr>
        <w:t xml:space="preserve">1.6  </w:t>
      </w:r>
      <w:r>
        <w:rPr>
          <w:sz w:val="21"/>
        </w:rPr>
        <w:t>发现对方严重违反合同的行为，有向其上级部门举报、建议给予处理并要求告知处理结果的权利。没有上级部门的，可按本合同第二部分《通用条款》第</w:t>
      </w:r>
      <w:r>
        <w:rPr>
          <w:sz w:val="21"/>
        </w:rPr>
        <w:t>87</w:t>
      </w:r>
      <w:r>
        <w:rPr>
          <w:sz w:val="21"/>
        </w:rPr>
        <w:t>条规定处理。</w:t>
      </w:r>
    </w:p>
    <w:p>
      <w:pPr>
        <w:ind w:firstLine="422"/>
        <w:jc w:val="both"/>
      </w:pPr>
      <w:r>
        <w:rPr>
          <w:b/>
          <w:sz w:val="21"/>
        </w:rPr>
        <w:t xml:space="preserve">2  </w:t>
      </w:r>
      <w:r>
        <w:rPr>
          <w:sz w:val="21"/>
        </w:rPr>
        <w:t>发包人义务</w:t>
      </w:r>
    </w:p>
    <w:p>
      <w:pPr>
        <w:ind w:firstLine="420"/>
        <w:jc w:val="both"/>
      </w:pPr>
      <w:r>
        <w:rPr>
          <w:sz w:val="21"/>
        </w:rPr>
        <w:t xml:space="preserve">2.1  </w:t>
      </w:r>
      <w:r>
        <w:rPr>
          <w:sz w:val="21"/>
        </w:rPr>
        <w:t>发包人及其工作人员不得索取或接受承包人的礼金、有价证券和贵重物品，不得在承包人报销任何应由发包人或其工作人员个人支付的费用。</w:t>
      </w:r>
    </w:p>
    <w:p>
      <w:pPr>
        <w:ind w:firstLine="420"/>
        <w:jc w:val="both"/>
      </w:pPr>
      <w:r>
        <w:rPr>
          <w:sz w:val="21"/>
        </w:rPr>
        <w:t xml:space="preserve">2.2  </w:t>
      </w:r>
      <w:r>
        <w:rPr>
          <w:sz w:val="21"/>
        </w:rPr>
        <w:t>发包人及其工作人员不得参加承包人安排的宴请（工作餐除外）和娱乐活动，不得接受承包人提供的通讯、交通工具和高档办公用品等物品。</w:t>
      </w:r>
    </w:p>
    <w:p>
      <w:pPr>
        <w:ind w:firstLine="420"/>
        <w:jc w:val="both"/>
      </w:pPr>
      <w:r>
        <w:rPr>
          <w:sz w:val="21"/>
        </w:rPr>
        <w:t xml:space="preserve">2.3  </w:t>
      </w:r>
      <w:r>
        <w:rPr>
          <w:sz w:val="21"/>
        </w:rPr>
        <w:t>发包人及其工作人员不得要求或者接受承包人为其住房装修、婚丧嫁娶活动、配偶子女工作安排以及出国出境、旅游等提供方便。</w:t>
      </w:r>
    </w:p>
    <w:p>
      <w:pPr>
        <w:ind w:firstLine="420"/>
        <w:jc w:val="both"/>
      </w:pPr>
      <w:r>
        <w:rPr>
          <w:sz w:val="21"/>
        </w:rPr>
        <w:t xml:space="preserve">2.4  </w:t>
      </w:r>
      <w:r>
        <w:rPr>
          <w:sz w:val="21"/>
        </w:rPr>
        <w:t>发包人及其工作人员不得以任何理由向承包人推荐分包人、推销材料和工程设备，不得要求承包人购买合同以外的材料和工程设备。</w:t>
      </w:r>
    </w:p>
    <w:p>
      <w:pPr>
        <w:ind w:firstLine="420"/>
        <w:jc w:val="both"/>
      </w:pPr>
      <w:r>
        <w:rPr>
          <w:sz w:val="21"/>
        </w:rPr>
        <w:t xml:space="preserve">2.5  </w:t>
      </w:r>
      <w:r>
        <w:rPr>
          <w:sz w:val="21"/>
        </w:rPr>
        <w:t>发包人及其工作人员要秉公办事，不准营私舞弊，不准利用职权私自为合同工程安排施工队伍，也不得从事与合同工程有关的各种有偿中介活动。</w:t>
      </w:r>
    </w:p>
    <w:p>
      <w:pPr>
        <w:ind w:firstLine="420"/>
        <w:jc w:val="both"/>
      </w:pPr>
      <w:r>
        <w:rPr>
          <w:sz w:val="21"/>
        </w:rPr>
        <w:t xml:space="preserve">2.6  </w:t>
      </w:r>
      <w:r>
        <w:rPr>
          <w:sz w:val="21"/>
        </w:rPr>
        <w:t>发包人及其工作人员（含其配偶、子女）不得从事与合同工程有关的材料和工程设备供应、工程分包、劳务等经济活动。</w:t>
      </w:r>
    </w:p>
    <w:p>
      <w:pPr>
        <w:ind w:firstLine="422"/>
        <w:jc w:val="both"/>
      </w:pPr>
      <w:r>
        <w:rPr>
          <w:b/>
          <w:sz w:val="21"/>
        </w:rPr>
        <w:t xml:space="preserve">3  </w:t>
      </w:r>
      <w:r>
        <w:rPr>
          <w:sz w:val="21"/>
        </w:rPr>
        <w:t>承包人义务</w:t>
      </w:r>
    </w:p>
    <w:p>
      <w:pPr>
        <w:ind w:firstLine="420"/>
        <w:jc w:val="both"/>
      </w:pPr>
      <w:r>
        <w:rPr>
          <w:sz w:val="21"/>
        </w:rPr>
        <w:t xml:space="preserve">3.1  </w:t>
      </w:r>
      <w:r>
        <w:rPr>
          <w:sz w:val="21"/>
        </w:rPr>
        <w:t>承包人不得以任何理由向发包人及其工作人员行贿或馈赠礼金、有价证券、贵重礼品。</w:t>
      </w:r>
    </w:p>
    <w:p>
      <w:pPr>
        <w:ind w:firstLine="420"/>
        <w:jc w:val="both"/>
      </w:pPr>
      <w:r>
        <w:rPr>
          <w:sz w:val="21"/>
        </w:rPr>
        <w:t xml:space="preserve">3.2  </w:t>
      </w:r>
      <w:r>
        <w:rPr>
          <w:sz w:val="21"/>
        </w:rPr>
        <w:t>承包人不得以任何名义为发包人及其工作人员报销应由发包人或其工作人员个人支付的任何费用。</w:t>
      </w:r>
    </w:p>
    <w:p>
      <w:pPr>
        <w:ind w:firstLine="420"/>
        <w:jc w:val="both"/>
      </w:pPr>
      <w:r>
        <w:rPr>
          <w:sz w:val="21"/>
        </w:rPr>
        <w:t xml:space="preserve">3.3  </w:t>
      </w:r>
      <w:r>
        <w:rPr>
          <w:sz w:val="21"/>
        </w:rPr>
        <w:t>承包人不得以任何理由安排发包人及其工作人员参加宴请（工作餐除外）及娱乐活动。</w:t>
      </w:r>
    </w:p>
    <w:p>
      <w:pPr>
        <w:ind w:firstLine="420"/>
        <w:jc w:val="both"/>
      </w:pPr>
      <w:r>
        <w:rPr>
          <w:sz w:val="21"/>
        </w:rPr>
        <w:t xml:space="preserve">3.4  </w:t>
      </w:r>
      <w:r>
        <w:rPr>
          <w:sz w:val="21"/>
        </w:rPr>
        <w:t>承包人不得为发包人和个人购置或提供通讯、交通工具和高档办公用品等物品。</w:t>
      </w:r>
    </w:p>
    <w:p>
      <w:pPr>
        <w:ind w:firstLine="420"/>
        <w:jc w:val="both"/>
      </w:pPr>
      <w:r>
        <w:rPr>
          <w:sz w:val="21"/>
        </w:rPr>
        <w:t xml:space="preserve">3.5  </w:t>
      </w:r>
      <w:r>
        <w:rPr>
          <w:sz w:val="21"/>
        </w:rPr>
        <w:t>承包人不得为发包人及其工作人员的住房装修、婚丧嫁娶活动、配偶子女工作安排以及出国出境、旅游等提供方便。</w:t>
      </w:r>
    </w:p>
    <w:p>
      <w:pPr>
        <w:ind w:firstLine="422"/>
        <w:jc w:val="both"/>
      </w:pPr>
      <w:r>
        <w:rPr>
          <w:b/>
          <w:sz w:val="21"/>
        </w:rPr>
        <w:t xml:space="preserve">4  </w:t>
      </w:r>
      <w:r>
        <w:rPr>
          <w:sz w:val="21"/>
        </w:rPr>
        <w:t>违约责任</w:t>
      </w:r>
    </w:p>
    <w:p>
      <w:pPr>
        <w:ind w:firstLine="420"/>
        <w:jc w:val="both"/>
      </w:pPr>
      <w:r>
        <w:rPr>
          <w:sz w:val="21"/>
        </w:rPr>
        <w:t xml:space="preserve">4.1  </w:t>
      </w:r>
      <w:r>
        <w:rPr>
          <w:sz w:val="21"/>
        </w:rPr>
        <w:t>发包人及其工作人员违反本合同第</w:t>
      </w:r>
      <w:r>
        <w:rPr>
          <w:sz w:val="21"/>
        </w:rPr>
        <w:t>1</w:t>
      </w:r>
      <w:r>
        <w:rPr>
          <w:sz w:val="21"/>
        </w:rPr>
        <w:t>条和第</w:t>
      </w:r>
      <w:r>
        <w:rPr>
          <w:sz w:val="21"/>
        </w:rPr>
        <w:t>2</w:t>
      </w:r>
      <w:r>
        <w:rPr>
          <w:sz w:val="21"/>
        </w:rPr>
        <w:t>条规定，应按照廉政建设的有关规定给予处分；涉嫌犯罪的，移交司法机关追究刑事责任；给承包人造成损失的，应予赔偿。</w:t>
      </w:r>
    </w:p>
    <w:p>
      <w:pPr>
        <w:ind w:firstLine="420"/>
        <w:jc w:val="both"/>
      </w:pPr>
      <w:r>
        <w:rPr>
          <w:sz w:val="21"/>
        </w:rPr>
        <w:t xml:space="preserve">4.2  </w:t>
      </w:r>
      <w:r>
        <w:rPr>
          <w:sz w:val="21"/>
        </w:rPr>
        <w:t>承包人及其工作人员违反本合同第</w:t>
      </w:r>
      <w:r>
        <w:rPr>
          <w:sz w:val="21"/>
        </w:rPr>
        <w:t>1</w:t>
      </w:r>
      <w:r>
        <w:rPr>
          <w:sz w:val="21"/>
        </w:rPr>
        <w:t>条和第</w:t>
      </w:r>
      <w:r>
        <w:rPr>
          <w:sz w:val="21"/>
        </w:rPr>
        <w:t>3</w:t>
      </w:r>
      <w:r>
        <w:rPr>
          <w:sz w:val="21"/>
        </w:rPr>
        <w:t>条规定，应按照廉政建设的有关规定给予处分；情节严重的，给予承包人</w:t>
      </w:r>
      <w:r>
        <w:rPr>
          <w:sz w:val="21"/>
        </w:rPr>
        <w:t>1</w:t>
      </w:r>
      <w:r>
        <w:rPr>
          <w:sz w:val="21"/>
        </w:rPr>
        <w:t>～</w:t>
      </w:r>
      <w:r>
        <w:rPr>
          <w:sz w:val="21"/>
        </w:rPr>
        <w:t>3</w:t>
      </w:r>
      <w:r>
        <w:rPr>
          <w:sz w:val="21"/>
        </w:rPr>
        <w:t>年内不得进入工程建设市场的处罚；涉嫌犯罪的，移交司法机关追究刑事责任；给发包人造成损失的，应予赔偿。</w:t>
      </w:r>
    </w:p>
    <w:p>
      <w:pPr>
        <w:ind w:firstLine="422"/>
        <w:jc w:val="both"/>
      </w:pPr>
      <w:r>
        <w:rPr>
          <w:b/>
          <w:sz w:val="21"/>
        </w:rPr>
        <w:t>5</w:t>
      </w:r>
      <w:r>
        <w:rPr>
          <w:sz w:val="21"/>
        </w:rPr>
        <w:t xml:space="preserve">  </w:t>
      </w:r>
      <w:r>
        <w:rPr>
          <w:sz w:val="21"/>
        </w:rPr>
        <w:t>双方约定</w:t>
      </w:r>
    </w:p>
    <w:p>
      <w:pPr>
        <w:ind w:firstLine="420"/>
        <w:jc w:val="both"/>
      </w:pPr>
      <w:r>
        <w:rPr>
          <w:sz w:val="21"/>
        </w:rPr>
        <w:t>本合同由合同双方当事人或其上级部门负责监督执行，并由合同双方当事人或其上级部门相互约请对本合同执行情况进行检查。</w:t>
      </w:r>
    </w:p>
    <w:p>
      <w:pPr>
        <w:ind w:firstLine="422"/>
        <w:jc w:val="both"/>
      </w:pPr>
      <w:r>
        <w:rPr>
          <w:b/>
          <w:sz w:val="21"/>
        </w:rPr>
        <w:t xml:space="preserve">6  </w:t>
      </w:r>
      <w:r>
        <w:rPr>
          <w:sz w:val="21"/>
        </w:rPr>
        <w:t>合同法律效力</w:t>
      </w:r>
    </w:p>
    <w:p>
      <w:pPr>
        <w:ind w:firstLine="420"/>
        <w:jc w:val="both"/>
      </w:pPr>
      <w:r>
        <w:rPr>
          <w:sz w:val="21"/>
        </w:rPr>
        <w:t>本合同作为</w:t>
      </w:r>
      <w:r>
        <w:rPr>
          <w:b/>
          <w:sz w:val="21"/>
          <w:u w:val="single"/>
        </w:rPr>
        <w:t xml:space="preserve">                         </w:t>
      </w:r>
      <w:r>
        <w:rPr>
          <w:sz w:val="21"/>
        </w:rPr>
        <w:t>（工程名称）工程施工合同的附件，与施工合同具有同等的法律效力。</w:t>
      </w:r>
    </w:p>
    <w:p>
      <w:pPr>
        <w:ind w:firstLine="422"/>
        <w:jc w:val="both"/>
      </w:pPr>
      <w:r>
        <w:rPr>
          <w:b/>
          <w:sz w:val="21"/>
        </w:rPr>
        <w:t xml:space="preserve">7  </w:t>
      </w:r>
      <w:r>
        <w:rPr>
          <w:sz w:val="21"/>
        </w:rPr>
        <w:t>合同生效</w:t>
      </w:r>
    </w:p>
    <w:p>
      <w:pPr>
        <w:ind w:firstLine="420"/>
        <w:jc w:val="both"/>
      </w:pPr>
      <w:r>
        <w:rPr>
          <w:sz w:val="21"/>
        </w:rPr>
        <w:t>本合同自合同双方当事人签署之日起生效，至合同工程竣工验收合格之日后失效。</w:t>
      </w:r>
    </w:p>
    <w:p>
      <w:pPr>
        <w:ind w:firstLine="422"/>
        <w:jc w:val="both"/>
      </w:pPr>
      <w:r>
        <w:rPr>
          <w:b/>
          <w:sz w:val="21"/>
        </w:rPr>
        <w:t xml:space="preserve">8  </w:t>
      </w:r>
      <w:r>
        <w:rPr>
          <w:sz w:val="21"/>
        </w:rPr>
        <w:t>合同份数</w:t>
      </w:r>
    </w:p>
    <w:p>
      <w:pPr>
        <w:ind w:firstLine="420"/>
        <w:jc w:val="both"/>
      </w:pPr>
      <w:r>
        <w:rPr>
          <w:sz w:val="21"/>
        </w:rPr>
        <w:t>本合同一式</w:t>
      </w:r>
      <w:r>
        <w:rPr>
          <w:sz w:val="21"/>
          <w:u w:val="single"/>
        </w:rPr>
        <w:t xml:space="preserve">       </w:t>
      </w:r>
      <w:r>
        <w:rPr>
          <w:sz w:val="21"/>
        </w:rPr>
        <w:t>份。合同双方当事人各执</w:t>
      </w:r>
      <w:r>
        <w:rPr>
          <w:sz w:val="21"/>
          <w:u w:val="single"/>
        </w:rPr>
        <w:t xml:space="preserve">       </w:t>
      </w:r>
      <w:r>
        <w:rPr>
          <w:sz w:val="21"/>
        </w:rPr>
        <w:t>份。有上级部门的，合同双方当事人应各送交其上级部门一份。</w:t>
      </w:r>
    </w:p>
    <w:p>
      <w:pPr>
        <w:jc w:val="both"/>
      </w:pPr>
    </w:p>
    <w:p>
      <w:pPr>
        <w:ind w:firstLine="420"/>
        <w:jc w:val="both"/>
      </w:pPr>
      <w:r>
        <w:rPr>
          <w:sz w:val="21"/>
        </w:rPr>
        <w:t>发包人：（公章）</w:t>
      </w:r>
      <w:r>
        <w:rPr>
          <w:sz w:val="21"/>
        </w:rPr>
        <w:t xml:space="preserve">            </w:t>
      </w:r>
      <w:r>
        <w:rPr>
          <w:sz w:val="21"/>
        </w:rPr>
        <w:t>承包人：（公章）</w:t>
      </w:r>
    </w:p>
    <w:p>
      <w:pPr>
        <w:ind w:firstLine="420"/>
        <w:jc w:val="both"/>
      </w:pPr>
      <w:r>
        <w:rPr>
          <w:sz w:val="21"/>
        </w:rPr>
        <w:t>法定代表人：（签字）</w:t>
      </w:r>
      <w:r>
        <w:rPr>
          <w:sz w:val="21"/>
        </w:rPr>
        <w:t xml:space="preserve">               </w:t>
      </w:r>
      <w:r>
        <w:rPr>
          <w:sz w:val="21"/>
        </w:rPr>
        <w:t>法定代表人：（签字）</w:t>
      </w:r>
    </w:p>
    <w:p>
      <w:pPr>
        <w:ind w:firstLine="420"/>
        <w:jc w:val="both"/>
      </w:pPr>
      <w:r>
        <w:rPr>
          <w:sz w:val="21"/>
        </w:rPr>
        <w:t>联系电话：</w:t>
      </w:r>
      <w:r>
        <w:rPr>
          <w:sz w:val="21"/>
          <w:u w:val="single"/>
        </w:rPr>
        <w:t xml:space="preserve">            </w:t>
      </w:r>
      <w:r>
        <w:rPr>
          <w:sz w:val="21"/>
        </w:rPr>
        <w:t xml:space="preserve">            </w:t>
      </w:r>
      <w:r>
        <w:rPr>
          <w:sz w:val="21"/>
        </w:rPr>
        <w:t>联系电话：</w:t>
      </w:r>
      <w:r>
        <w:rPr>
          <w:sz w:val="21"/>
          <w:u w:val="single"/>
        </w:rPr>
        <w:t xml:space="preserve">           </w:t>
      </w:r>
    </w:p>
    <w:p>
      <w:pPr>
        <w:ind w:firstLine="420"/>
        <w:jc w:val="both"/>
      </w:pPr>
      <w:r>
        <w:rPr>
          <w:sz w:val="21"/>
        </w:rPr>
        <w:t>上级部门：（公章）</w:t>
      </w:r>
      <w:r>
        <w:rPr>
          <w:sz w:val="21"/>
        </w:rPr>
        <w:t xml:space="preserve">                 </w:t>
      </w:r>
      <w:r>
        <w:rPr>
          <w:sz w:val="21"/>
        </w:rPr>
        <w:t>上级部门：（公章）</w:t>
      </w:r>
    </w:p>
    <w:p>
      <w:pPr>
        <w:ind w:firstLine="420"/>
        <w:jc w:val="both"/>
      </w:pP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r>
        <w:rPr>
          <w:sz w:val="21"/>
        </w:rPr>
        <w:t xml:space="preserve">            </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w:t>
      </w:r>
    </w:p>
    <w:p>
      <w:pPr>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445321-2022-02402</w:t>
      </w:r>
    </w:p>
    <w:p>
      <w:pPr>
        <w:jc w:val="center"/>
      </w:pPr>
      <w:r>
        <w:rPr>
          <w:b/>
          <w:sz w:val="24"/>
        </w:rPr>
        <w:t>采购项目编号：</w:t>
      </w:r>
      <w:r>
        <w:rPr>
          <w:b/>
          <w:sz w:val="24"/>
        </w:rPr>
        <w:t>YFHN2022105</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云浮市宏诺招标代理有限公司</w:t>
      </w:r>
    </w:p>
    <w:p>
      <w:pPr>
        <w:ind w:firstLine="480"/>
      </w:pPr>
      <w:r>
        <w:rPr/>
        <w:t>你方组织的</w:t>
      </w:r>
      <w:r>
        <w:rPr>
          <w:u w:val="single"/>
        </w:rPr>
        <w:t>“</w:t>
      </w:r>
      <w:r>
        <w:rPr>
          <w:u w:val="single"/>
        </w:rPr>
        <w:t>东成镇思本村三甲坊到大路头沟渠治理工程</w:t>
      </w:r>
      <w:r>
        <w:rPr>
          <w:u w:val="single"/>
        </w:rPr>
        <w:t>”</w:t>
      </w:r>
      <w:r>
        <w:rPr/>
        <w:t>项目的竞争性磋商[采购项目编号为：</w:t>
      </w:r>
      <w:r>
        <w:rPr>
          <w:u w:val="single"/>
        </w:rPr>
        <w:t>YFHN2022105</w:t>
      </w:r>
      <w:r>
        <w:rPr/>
        <w:t>]，我方愿参与响应。</w:t>
      </w:r>
    </w:p>
    <w:p>
      <w:pPr>
        <w:ind w:firstLine="480"/>
      </w:pPr>
      <w:r>
        <w:rPr/>
        <w:t>我方确认收到贵方提供的</w:t>
      </w:r>
      <w:r>
        <w:rPr>
          <w:u w:val="single"/>
        </w:rPr>
        <w:t>“</w:t>
      </w:r>
      <w:r>
        <w:rPr>
          <w:u w:val="single"/>
        </w:rPr>
        <w:t>东成镇思本村三甲坊到大路头沟渠治理工程</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东成镇思本村三甲坊到大路头沟渠治理工程</w:t>
      </w:r>
      <w:r>
        <w:rPr/>
        <w:t>”项目采购[采购项目编号为</w:t>
      </w:r>
      <w:r>
        <w:rPr/>
        <w:t>YFHN2022105</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pPr>
              <w:jc w:val="center"/>
            </w:pPr>
            <w:r>
              <w:rPr/>
              <w:t>1</w:t>
            </w:r>
          </w:p>
        </w:tc>
        <w:tc>
          <w:tcPr>
            <w:tcW w:type="dxa" w:w="2076"/>
          </w:tcPr>
          <w:p/>
        </w:tc>
        <w:tc>
          <w:tcPr>
            <w:tcW w:type="dxa" w:w="2076"/>
          </w:tcPr>
          <w:p/>
        </w:tc>
        <w:tc>
          <w:tcPr>
            <w:tcW w:type="dxa" w:w="2076"/>
          </w:tcPr>
          <w:p/>
        </w:tc>
      </w:tr>
      <w:tr>
        <w:tc>
          <w:tcPr>
            <w:tcW w:type="dxa" w:w="2076"/>
          </w:tcPr>
          <w:p>
            <w:pPr>
              <w:jc w:val="center"/>
            </w:pPr>
            <w:r>
              <w:rPr/>
              <w:t>2</w:t>
            </w:r>
          </w:p>
        </w:tc>
        <w:tc>
          <w:tcPr>
            <w:tcW w:type="dxa" w:w="2076"/>
          </w:tcPr>
          <w:p/>
        </w:tc>
        <w:tc>
          <w:tcPr>
            <w:tcW w:type="dxa" w:w="2076"/>
          </w:tcPr>
          <w:p/>
        </w:tc>
        <w:tc>
          <w:tcPr>
            <w:tcW w:type="dxa" w:w="2076"/>
          </w:tcPr>
          <w:p/>
        </w:tc>
      </w:tr>
      <w:tr>
        <w:tc>
          <w:tcPr>
            <w:tcW w:type="dxa" w:w="2076"/>
          </w:tcPr>
          <w:p>
            <w:pPr>
              <w:jc w:val="center"/>
            </w:pPr>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新兴县东成镇人民政府（本级）</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云浮市宏诺招标代理有限公司</w:t>
      </w:r>
    </w:p>
    <w:p>
      <w:pPr>
        <w:ind w:firstLine="480"/>
      </w:pPr>
      <w:r>
        <w:rPr/>
        <w:t>我单位参加贵公司组织的</w:t>
      </w:r>
      <w:r>
        <w:rPr/>
        <w:t>东成镇思本村三甲坊到大路头沟渠治理工程</w:t>
      </w:r>
      <w:r>
        <w:rPr/>
        <w:t>（采购项目编号：</w:t>
      </w:r>
      <w:r>
        <w:rPr/>
        <w:t>YFHN2022105</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东成镇思本村三甲坊到大路头沟渠治理工程</w:t>
      </w:r>
      <w:r>
        <w:rPr/>
        <w:t>”项目（采购项目编号：</w:t>
      </w:r>
      <w:r>
        <w:rPr/>
        <w:t>YFHN2022105</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